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sdtfl w16du wp14">
  <w:body>
    <w:p w:rsidR="00BD3DB2" w:rsidP="00BD3DB2" w:rsidRDefault="00BD3DB2" w14:paraId="3408BB05" w14:textId="179DB5C3">
      <w:pPr>
        <w:rPr>
          <w:noProof/>
        </w:rPr>
      </w:pPr>
      <w:r>
        <w:rPr>
          <w:noProof/>
        </w:rPr>
        <mc:AlternateContent>
          <mc:Choice Requires="wps">
            <w:drawing>
              <wp:anchor distT="0" distB="0" distL="114300" distR="114300" simplePos="0" relativeHeight="251659264" behindDoc="0" locked="0" layoutInCell="1" allowOverlap="1" wp14:anchorId="1852AB5F" wp14:editId="679DF590">
                <wp:simplePos x="0" y="0"/>
                <wp:positionH relativeFrom="margin">
                  <wp:align>center</wp:align>
                </wp:positionH>
                <wp:positionV relativeFrom="paragraph">
                  <wp:posOffset>1220388</wp:posOffset>
                </wp:positionV>
                <wp:extent cx="5128591" cy="771277"/>
                <wp:effectExtent l="0" t="0" r="0" b="0"/>
                <wp:wrapNone/>
                <wp:docPr id="2133605143" name="Text Box 1"/>
                <wp:cNvGraphicFramePr/>
                <a:graphic xmlns:a="http://schemas.openxmlformats.org/drawingml/2006/main">
                  <a:graphicData uri="http://schemas.microsoft.com/office/word/2010/wordprocessingShape">
                    <wps:wsp>
                      <wps:cNvSpPr txBox="1"/>
                      <wps:spPr>
                        <a:xfrm>
                          <a:off x="0" y="0"/>
                          <a:ext cx="5128591" cy="771277"/>
                        </a:xfrm>
                        <a:prstGeom prst="rect">
                          <a:avLst/>
                        </a:prstGeom>
                        <a:solidFill>
                          <a:schemeClr val="lt1"/>
                        </a:solidFill>
                        <a:ln w="6350">
                          <a:noFill/>
                        </a:ln>
                      </wps:spPr>
                      <wps:txbx>
                        <w:txbxContent>
                          <w:p w:rsidRPr="00BD3DB2" w:rsidR="00BD3DB2" w:rsidP="00BD3DB2" w:rsidRDefault="00BA6F1E" w14:paraId="7DD9853B" w14:textId="0808A211">
                            <w:pPr>
                              <w:jc w:val="center"/>
                              <w:rPr>
                                <w:b/>
                                <w:bCs/>
                                <w:color w:val="0F4761" w:themeColor="accent1" w:themeShade="BF"/>
                                <w:sz w:val="56"/>
                                <w:szCs w:val="56"/>
                                <w:u w:val="single"/>
                              </w:rPr>
                            </w:pPr>
                            <w:r>
                              <w:rPr>
                                <w:b/>
                                <w:bCs/>
                                <w:color w:val="0F4761" w:themeColor="accent1" w:themeShade="BF"/>
                                <w:sz w:val="56"/>
                                <w:szCs w:val="56"/>
                                <w:u w:val="single"/>
                              </w:rPr>
                              <w:t>Religious Education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1852AB5F">
                <v:stroke joinstyle="miter"/>
                <v:path gradientshapeok="t" o:connecttype="rect"/>
              </v:shapetype>
              <v:shape id="Text Box 1" style="position:absolute;margin-left:0;margin-top:96.1pt;width:403.85pt;height:60.7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">
                <v:textbox>
                  <w:txbxContent>
                    <w:p w:rsidRPr="00BD3DB2" w:rsidR="00BD3DB2" w:rsidP="00BD3DB2" w:rsidRDefault="00BA6F1E" w14:paraId="7DD9853B" w14:textId="0808A211">
                      <w:pPr>
                        <w:jc w:val="center"/>
                        <w:rPr>
                          <w:b/>
                          <w:bCs/>
                          <w:color w:val="0F4761" w:themeColor="accent1" w:themeShade="BF"/>
                          <w:sz w:val="56"/>
                          <w:szCs w:val="56"/>
                          <w:u w:val="single"/>
                        </w:rPr>
                      </w:pPr>
                      <w:r>
                        <w:rPr>
                          <w:b/>
                          <w:bCs/>
                          <w:color w:val="0F4761" w:themeColor="accent1" w:themeShade="BF"/>
                          <w:sz w:val="56"/>
                          <w:szCs w:val="56"/>
                          <w:u w:val="single"/>
                        </w:rPr>
                        <w:t>Religious Education Policy</w:t>
                      </w:r>
                    </w:p>
                  </w:txbxContent>
                </v:textbox>
                <w10:wrap anchorx="margin"/>
              </v:shape>
            </w:pict>
          </mc:Fallback>
        </mc:AlternateContent>
      </w:r>
      <w:r w:rsidRPr="000F0A31">
        <w:rPr>
          <w:noProof/>
        </w:rPr>
        <w:drawing>
          <wp:inline distT="0" distB="0" distL="0" distR="0" wp14:anchorId="0A1D05AD" wp14:editId="166F74A0">
            <wp:extent cx="6838950" cy="6200356"/>
            <wp:effectExtent l="0" t="0" r="0" b="0"/>
            <wp:docPr id="647286057" name="Picture 1" descr="A child smiling and playing gui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286057" name="Picture 1" descr="A child smiling and playing guitar&#10;&#10;AI-generated content may be incorrect."/>
                    <pic:cNvPicPr/>
                  </pic:nvPicPr>
                  <pic:blipFill>
                    <a:blip r:embed="rId7"/>
                    <a:stretch>
                      <a:fillRect/>
                    </a:stretch>
                  </pic:blipFill>
                  <pic:spPr>
                    <a:xfrm>
                      <a:off x="0" y="0"/>
                      <a:ext cx="6848193" cy="6208736"/>
                    </a:xfrm>
                    <a:prstGeom prst="rect">
                      <a:avLst/>
                    </a:prstGeom>
                  </pic:spPr>
                </pic:pic>
              </a:graphicData>
            </a:graphic>
          </wp:inline>
        </w:drawing>
      </w:r>
      <w:r w:rsidRPr="000F0A31" w:rsidR="00BD3DB2">
        <w:rPr>
          <w:noProof/>
        </w:rPr>
        <w:t xml:space="preserve"> </w:t>
      </w:r>
    </w:p>
    <w:p w:rsidR="32B74FF5" w:rsidP="56900B02" w:rsidRDefault="32B74FF5" w14:paraId="164C1E67" w14:textId="0DE4C846">
      <w:pPr>
        <w:spacing w:before="0" w:beforeAutospacing="off" w:after="120" w:afterAutospacing="off"/>
        <w:jc w:val="center"/>
        <w:rPr>
          <w:rFonts w:ascii="Arial" w:hAnsi="Arial" w:eastAsia="Arial" w:cs="Arial"/>
          <w:b w:val="0"/>
          <w:bCs w:val="0"/>
          <w:i w:val="0"/>
          <w:iCs w:val="0"/>
          <w:caps w:val="0"/>
          <w:smallCaps w:val="0"/>
          <w:noProof/>
          <w:color w:val="000000" w:themeColor="text1" w:themeTint="FF" w:themeShade="FF"/>
          <w:sz w:val="24"/>
          <w:szCs w:val="24"/>
          <w:lang w:val="en-GB"/>
        </w:rPr>
      </w:pPr>
      <w:r w:rsidRPr="56900B02" w:rsidR="32B74FF5">
        <w:rPr>
          <w:rFonts w:ascii="Arial" w:hAnsi="Arial" w:eastAsia="Arial" w:cs="Arial"/>
          <w:b w:val="1"/>
          <w:bCs w:val="1"/>
          <w:i w:val="1"/>
          <w:iCs w:val="1"/>
          <w:caps w:val="0"/>
          <w:smallCaps w:val="0"/>
          <w:noProof/>
          <w:color w:val="000000" w:themeColor="text1" w:themeTint="FF" w:themeShade="FF"/>
          <w:sz w:val="24"/>
          <w:szCs w:val="24"/>
          <w:lang w:val="en-GB"/>
        </w:rPr>
        <w:t>Our Mission</w:t>
      </w:r>
    </w:p>
    <w:p w:rsidR="32B74FF5" w:rsidP="56900B02" w:rsidRDefault="32B74FF5" w14:paraId="6B4CA216" w14:textId="3036218E">
      <w:pPr>
        <w:spacing w:before="0" w:beforeAutospacing="off" w:after="120" w:afterAutospacing="off"/>
        <w:jc w:val="center"/>
        <w:rPr>
          <w:rFonts w:ascii="Arial" w:hAnsi="Arial" w:eastAsia="Arial" w:cs="Arial"/>
          <w:b w:val="0"/>
          <w:bCs w:val="0"/>
          <w:i w:val="0"/>
          <w:iCs w:val="0"/>
          <w:caps w:val="0"/>
          <w:smallCaps w:val="0"/>
          <w:noProof/>
          <w:color w:val="000000" w:themeColor="text1" w:themeTint="FF" w:themeShade="FF"/>
          <w:sz w:val="24"/>
          <w:szCs w:val="24"/>
          <w:lang w:val="en-GB"/>
        </w:rPr>
      </w:pPr>
      <w:r w:rsidRPr="56900B02" w:rsidR="32B74FF5">
        <w:rPr>
          <w:rFonts w:ascii="Arial" w:hAnsi="Arial" w:eastAsia="Arial" w:cs="Arial"/>
          <w:b w:val="1"/>
          <w:bCs w:val="1"/>
          <w:i w:val="1"/>
          <w:iCs w:val="1"/>
          <w:caps w:val="0"/>
          <w:smallCaps w:val="0"/>
          <w:noProof/>
          <w:color w:val="000000" w:themeColor="text1" w:themeTint="FF" w:themeShade="FF"/>
          <w:sz w:val="24"/>
          <w:szCs w:val="24"/>
          <w:lang w:val="en-GB"/>
        </w:rPr>
        <w:t>“Following Jesus to discover joy, share faith and grow in love.”</w:t>
      </w:r>
    </w:p>
    <w:p w:rsidR="00BD3DB2" w:rsidP="00BD3DB2" w:rsidRDefault="00BD3DB2" w14:paraId="4B60C244" w14:textId="77777777">
      <w:pPr>
        <w:rPr>
          <w:noProof/>
        </w:rPr>
      </w:pPr>
    </w:p>
    <w:tbl>
      <w:tblPr>
        <w:tblStyle w:val="TableGrid"/>
        <w:tblpPr w:leftFromText="180" w:rightFromText="180" w:vertAnchor="text" w:tblpY="153"/>
        <w:tblW w:w="0" w:type="auto"/>
        <w:tblLook w:val="04A0" w:firstRow="1" w:lastRow="0" w:firstColumn="1" w:lastColumn="0" w:noHBand="0" w:noVBand="1"/>
      </w:tblPr>
      <w:tblGrid>
        <w:gridCol w:w="10790"/>
      </w:tblGrid>
      <w:tr w:rsidRPr="00685989" w:rsidR="00BD3DB2" w:rsidTr="56900B02" w14:paraId="671FF7B0" w14:textId="77777777">
        <w:tc>
          <w:tcPr>
            <w:tcW w:w="10790" w:type="dxa"/>
            <w:shd w:val="clear" w:color="auto" w:fill="DAE9F7" w:themeFill="text2" w:themeFillTint="1A"/>
            <w:tcMar/>
          </w:tcPr>
          <w:p w:rsidRPr="00BD3DB2" w:rsidR="00BD3DB2" w:rsidP="00BD3DB2" w:rsidRDefault="00BD3DB2" w14:paraId="2A9311D6" w14:textId="77777777" w14:noSpellErr="1">
            <w:pPr>
              <w:rPr>
                <w:b w:val="1"/>
                <w:bCs w:val="1"/>
                <w:sz w:val="28"/>
                <w:szCs w:val="28"/>
              </w:rPr>
            </w:pPr>
            <w:r w:rsidRPr="56900B02" w:rsidR="00BD3DB2">
              <w:rPr>
                <w:b w:val="1"/>
                <w:bCs w:val="1"/>
                <w:noProof/>
                <w:sz w:val="28"/>
                <w:szCs w:val="28"/>
              </w:rPr>
              <w:t>Our Lady and St</w:t>
            </w:r>
            <w:r w:rsidRPr="56900B02" w:rsidR="00BD3DB2">
              <w:rPr>
                <w:b w:val="1"/>
                <w:bCs w:val="1"/>
                <w:sz w:val="28"/>
                <w:szCs w:val="28"/>
              </w:rPr>
              <w:t xml:space="preserve"> Brendan’s Catholic Primary School</w:t>
            </w:r>
          </w:p>
        </w:tc>
      </w:tr>
      <w:tr w:rsidRPr="00685989" w:rsidR="00BD3DB2" w:rsidTr="56900B02" w14:paraId="259944DD" w14:textId="77777777">
        <w:tc>
          <w:tcPr>
            <w:tcW w:w="10790" w:type="dxa"/>
            <w:shd w:val="clear" w:color="auto" w:fill="DAE9F7" w:themeFill="text2" w:themeFillTint="1A"/>
            <w:tcMar/>
          </w:tcPr>
          <w:p w:rsidRPr="00BD3DB2" w:rsidR="00BD3DB2" w:rsidP="00BD3DB2" w:rsidRDefault="00BA6F1E" w14:paraId="506DF693" w14:textId="464E1627">
            <w:pPr>
              <w:rPr>
                <w:sz w:val="28"/>
                <w:szCs w:val="28"/>
              </w:rPr>
            </w:pPr>
            <w:r>
              <w:rPr>
                <w:b/>
                <w:bCs/>
                <w:sz w:val="28"/>
                <w:szCs w:val="28"/>
              </w:rPr>
              <w:t>Religious Education</w:t>
            </w:r>
            <w:r w:rsidRPr="00BD3DB2" w:rsidR="00BD3DB2">
              <w:rPr>
                <w:b/>
                <w:bCs/>
                <w:sz w:val="28"/>
                <w:szCs w:val="28"/>
              </w:rPr>
              <w:t xml:space="preserve"> Policy and Statement 2025–2026</w:t>
            </w:r>
          </w:p>
        </w:tc>
      </w:tr>
      <w:tr w:rsidRPr="00685989" w:rsidR="00BD3DB2" w:rsidTr="56900B02" w14:paraId="32BB005B" w14:textId="77777777">
        <w:tc>
          <w:tcPr>
            <w:tcW w:w="10790" w:type="dxa"/>
            <w:shd w:val="clear" w:color="auto" w:fill="DAE9F7" w:themeFill="text2" w:themeFillTint="1A"/>
            <w:tcMar/>
          </w:tcPr>
          <w:p w:rsidRPr="00BD3DB2" w:rsidR="00BD3DB2" w:rsidP="00BD3DB2" w:rsidRDefault="00BD3DB2" w14:paraId="03F39580" w14:textId="77777777">
            <w:pPr>
              <w:rPr>
                <w:sz w:val="28"/>
                <w:szCs w:val="28"/>
              </w:rPr>
            </w:pPr>
            <w:r w:rsidRPr="00BD3DB2">
              <w:rPr>
                <w:sz w:val="28"/>
                <w:szCs w:val="28"/>
              </w:rPr>
              <w:t>Approved by: Academy Council – September 2025</w:t>
            </w:r>
          </w:p>
        </w:tc>
      </w:tr>
      <w:tr w:rsidRPr="00685989" w:rsidR="00BD3DB2" w:rsidTr="56900B02" w14:paraId="42C1FAFD" w14:textId="77777777">
        <w:tc>
          <w:tcPr>
            <w:tcW w:w="10790" w:type="dxa"/>
            <w:shd w:val="clear" w:color="auto" w:fill="DAE9F7" w:themeFill="text2" w:themeFillTint="1A"/>
            <w:tcMar/>
          </w:tcPr>
          <w:p w:rsidRPr="00BD3DB2" w:rsidR="00BD3DB2" w:rsidP="00BD3DB2" w:rsidRDefault="00BD3DB2" w14:paraId="4B096705" w14:textId="77777777">
            <w:pPr>
              <w:rPr>
                <w:sz w:val="28"/>
                <w:szCs w:val="28"/>
              </w:rPr>
            </w:pPr>
            <w:r w:rsidRPr="00BD3DB2">
              <w:rPr>
                <w:sz w:val="28"/>
                <w:szCs w:val="28"/>
              </w:rPr>
              <w:t>Next Review: September 2026</w:t>
            </w:r>
          </w:p>
        </w:tc>
      </w:tr>
    </w:tbl>
    <w:p w:rsidR="00BD3DB2" w:rsidP="00BD3DB2" w:rsidRDefault="00BD3DB2" w14:paraId="5996D2AC" w14:textId="77777777">
      <w:pPr>
        <w:rPr>
          <w:b/>
          <w:bCs/>
        </w:rPr>
      </w:pPr>
    </w:p>
    <w:p w:rsidR="006241FC" w:rsidRDefault="006241FC" w14:paraId="0F3FE446" w14:textId="77777777"/>
    <w:p w:rsidR="009F6186" w:rsidRDefault="009F6186" w14:paraId="1A30FD9F" w14:textId="77777777"/>
    <w:p w:rsidR="001374E3" w:rsidP="009F6186" w:rsidRDefault="0009279C" w14:paraId="6AB46C05" w14:textId="41E0339A">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C3BF0">
        <w:rPr>
          <w:noProof/>
        </w:rPr>
        <w:lastRenderedPageBreak/>
        <w:drawing>
          <wp:anchor distT="0" distB="0" distL="114300" distR="114300" simplePos="0" relativeHeight="251661312" behindDoc="0" locked="0" layoutInCell="1" allowOverlap="1" wp14:anchorId="51287F20" wp14:editId="19A1C2D9">
            <wp:simplePos x="0" y="0"/>
            <wp:positionH relativeFrom="margin">
              <wp:posOffset>0</wp:posOffset>
            </wp:positionH>
            <wp:positionV relativeFrom="paragraph">
              <wp:posOffset>0</wp:posOffset>
            </wp:positionV>
            <wp:extent cx="6788150" cy="1040442"/>
            <wp:effectExtent l="0" t="0" r="0" b="7620"/>
            <wp:wrapNone/>
            <wp:docPr id="2" name="Picture 1" descr="A red line on a white background&#10;&#10;Description automatically generated">
              <a:extLst xmlns:a="http://schemas.openxmlformats.org/drawingml/2006/main">
                <a:ext uri="{FF2B5EF4-FFF2-40B4-BE49-F238E27FC236}">
                  <a16:creationId xmlns:a16="http://schemas.microsoft.com/office/drawing/2014/main" id="{D5989A9C-F442-AE20-0BD2-237282EE54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line on a white background&#10;&#10;Description automatically generated">
                      <a:extLst>
                        <a:ext uri="{FF2B5EF4-FFF2-40B4-BE49-F238E27FC236}">
                          <a16:creationId xmlns:a16="http://schemas.microsoft.com/office/drawing/2014/main" id="{D5989A9C-F442-AE20-0BD2-237282EE54A4}"/>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811821" cy="1044070"/>
                    </a:xfrm>
                    <a:prstGeom prst="rect">
                      <a:avLst/>
                    </a:prstGeom>
                  </pic:spPr>
                </pic:pic>
              </a:graphicData>
            </a:graphic>
            <wp14:sizeRelH relativeFrom="page">
              <wp14:pctWidth>0</wp14:pctWidth>
            </wp14:sizeRelH>
            <wp14:sizeRelV relativeFrom="page">
              <wp14:pctHeight>0</wp14:pctHeight>
            </wp14:sizeRelV>
          </wp:anchor>
        </w:drawing>
      </w:r>
    </w:p>
    <w:p w:rsidR="001374E3" w:rsidP="009F6186" w:rsidRDefault="001374E3" w14:paraId="0758EFDB"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9F6186" w:rsidRDefault="001374E3" w14:paraId="7C0092E7"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9F6186" w:rsidRDefault="001374E3" w14:paraId="412B94BC"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9279C" w:rsidP="009F6186" w:rsidRDefault="0009279C" w14:paraId="2748D0EB"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9279C" w:rsidP="009F6186" w:rsidRDefault="0009279C" w14:paraId="673CACC1"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9279C" w:rsidP="009F6186" w:rsidRDefault="0009279C" w14:paraId="5C4BE784"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9279C" w:rsidP="009F6186" w:rsidRDefault="0009279C" w14:paraId="2956CAAD"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9F6186" w:rsidRDefault="001374E3" w14:paraId="54978408"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122F79E" w14:textId="3FF5D274">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School Vision</w:t>
      </w:r>
    </w:p>
    <w:p w:rsidRPr="00B13DE2" w:rsidR="009F6186" w:rsidP="009F6186" w:rsidRDefault="009F6186" w14:paraId="4582390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To strive for excellence in the discovery of joy in learning. With Christ at the centre, we will share our faith together and grow in love as we journey beyond the familiar and into the unknown. </w:t>
      </w:r>
    </w:p>
    <w:p w:rsidR="009F6186" w:rsidP="009F6186" w:rsidRDefault="009F6186" w14:paraId="2FD25FB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9279C" w:rsidP="009F6186" w:rsidRDefault="0009279C" w14:paraId="766C4AA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9279C" w:rsidP="009F6186" w:rsidRDefault="0009279C" w14:paraId="640037E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09279C" w:rsidP="009F6186" w:rsidRDefault="0009279C" w14:paraId="254C7D5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34AFB738"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School Mission</w:t>
      </w:r>
    </w:p>
    <w:p w:rsidRPr="00B13DE2" w:rsidR="009F6186" w:rsidP="009F6186" w:rsidRDefault="009F6186" w14:paraId="5414A5D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Following Jesus to discover joy, share faith and grow in love.</w:t>
      </w:r>
    </w:p>
    <w:p w:rsidR="009F6186" w:rsidP="009F6186" w:rsidRDefault="009F6186" w14:paraId="372B731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9279C" w:rsidP="009F6186" w:rsidRDefault="0009279C" w14:paraId="56C3F00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9279C" w:rsidP="009F6186" w:rsidRDefault="0009279C" w14:paraId="0574030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09279C" w:rsidP="009F6186" w:rsidRDefault="0009279C" w14:paraId="0AC438E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8EBEDFD" w14:textId="77777777">
      <w:pPr>
        <w:spacing w:after="0" w:line="240" w:lineRule="auto"/>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School Aims</w:t>
      </w:r>
    </w:p>
    <w:p w:rsidRPr="00B13DE2" w:rsidR="009F6186" w:rsidP="009F6186" w:rsidRDefault="009F6186" w14:paraId="2E15BD35" w14:textId="77777777">
      <w:pPr>
        <w:pStyle w:val="ListParagraph"/>
        <w:numPr>
          <w:ilvl w:val="0"/>
          <w:numId w:val="4"/>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To grow closer to God through high quality Worship, Religious Education and our responsibilities in Catholic Social Teaching.  </w:t>
      </w:r>
    </w:p>
    <w:p w:rsidRPr="00B13DE2" w:rsidR="009F6186" w:rsidP="009F6186" w:rsidRDefault="009F6186" w14:paraId="130859DF" w14:textId="77777777">
      <w:pPr>
        <w:pStyle w:val="ListParagraph"/>
        <w:numPr>
          <w:ilvl w:val="0"/>
          <w:numId w:val="4"/>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 ensure pupils are nurtured to flourish and achieve their academic potential.</w:t>
      </w:r>
    </w:p>
    <w:p w:rsidRPr="001374E3" w:rsidR="009F6186" w:rsidP="009F6186" w:rsidRDefault="009F6186" w14:paraId="426C7BA8" w14:textId="77777777">
      <w:pPr>
        <w:pStyle w:val="ListParagraph"/>
        <w:numPr>
          <w:ilvl w:val="0"/>
          <w:numId w:val="4"/>
        </w:num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 work in partnership with families and the parish to create a welcoming learning community.</w:t>
      </w:r>
    </w:p>
    <w:p w:rsidR="001374E3" w:rsidP="001374E3" w:rsidRDefault="001374E3" w14:paraId="48D54CCA"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48548680"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6296D502"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13CAF9DD"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75E197A9"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6A4788FC"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3C3B77A9"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1ADA923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186F4ACD"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7E826AEA"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512876C9"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7B2F1698"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28B1F674"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4F31876B"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38CB2DB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4566F71B"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3C128225"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7AEAE57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7A49EB87"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4D3FF991"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41870C4A"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191A8101"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610DFA41"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594B0D2C"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0D601D1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09279C" w14:paraId="18C84AFA" w14:textId="01453985" w14:noSpellErr="1">
      <w:pPr>
        <w:spacing w:after="0" w:line="240" w:lineRule="auto"/>
        <w:rPr>
          <w:rFonts w:ascii="Aptos" w:hAnsi="Aptos" w:cs="Calibri"/>
          <w:b w:val="1"/>
          <w:bCs w:val="1"/>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7BC46AFF"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5D5E952D"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2BB7ED90"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01426C40"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5E9BA2A9"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374E3" w:rsidP="001374E3" w:rsidRDefault="001374E3" w14:paraId="3298F600"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1374E3" w:rsidR="001374E3" w:rsidP="001374E3" w:rsidRDefault="001374E3" w14:paraId="070498F5" w14:textId="77777777" w14:noSpellErr="1">
      <w:pPr>
        <w:spacing w:after="0" w:line="240" w:lineRule="auto"/>
        <w:rPr>
          <w:rFonts w:ascii="Aptos" w:hAnsi="Aptos" w:cs="Calibri"/>
          <w:b w:val="1"/>
          <w:bCs w:val="1"/>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6D0A5FC" w14:textId="77777777">
      <w:pPr>
        <w:spacing w:after="0" w:line="240" w:lineRule="auto"/>
        <w:ind w:left="50"/>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D7C991A" w14:textId="77777777">
      <w:pPr>
        <w:spacing w:after="0" w:line="240" w:lineRule="auto"/>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‘Catholics believe that Religious Education is not one subject amongst many, but the foundation of the entire education process. The beliefs and values it communicates should inspire and unify every aspect of school life’.</w:t>
      </w:r>
    </w:p>
    <w:p w:rsidR="009F6186" w:rsidP="009F6186" w:rsidRDefault="009F6186" w14:paraId="500A4B24" w14:textId="77777777">
      <w:pPr>
        <w:spacing w:after="0" w:line="240" w:lineRule="auto"/>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09279C" w:rsidP="009F6186" w:rsidRDefault="0009279C" w14:paraId="38EF8024" w14:textId="77777777">
      <w:pPr>
        <w:spacing w:after="0" w:line="240" w:lineRule="auto"/>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35F195F8" w14:textId="77777777">
      <w:pPr>
        <w:spacing w:after="0" w:line="240" w:lineRule="auto"/>
        <w:jc w:val="cente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(Bishop’s Conference of England and Wales, 1988).</w:t>
      </w:r>
    </w:p>
    <w:p w:rsidR="009F6186" w:rsidP="009F6186" w:rsidRDefault="009F6186" w14:paraId="10132888" w14:textId="77777777">
      <w:pPr>
        <w:spacing w:after="0"/>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09279C" w:rsidP="009F6186" w:rsidRDefault="0009279C" w14:paraId="78BDE343" w14:textId="77777777">
      <w:pPr>
        <w:spacing w:after="0"/>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A06B04A" w14:textId="77777777">
      <w:pPr>
        <w:spacing w:after="0"/>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Religious education</w:t>
      </w:r>
    </w:p>
    <w:p w:rsidRPr="00B13DE2" w:rsidR="009F6186" w:rsidP="009F6186" w:rsidRDefault="009F6186" w14:paraId="7DA5DA4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Catholic school is a community of faith in God the Father, God the Son and God the Holy Spirit, and religious education is where that faith seeks understanding. At the heart of Catholic education lies the vision of the human person as one ‘created in the image and likeness of God, unfaithful to God but redeemed by Christ and destined to eternal life.’</w:t>
      </w:r>
      <w:r w:rsidRPr="00B13DE2">
        <w:rPr>
          <w:rStyle w:val="FootnoteReference"/>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ootnoteReference w:id="1"/>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This vision is expressed and explored in religious education. In Catholic schools religious education is not understood as the study of a distinct area of experience named ‘religion’ which sits alongside other distinct areas called ‘science’, ‘mathematics’, ‘art’, ‘politics’ and ‘economics.’ The subject matter of religious education is the mystery of God and everything in relation to that mystery as source, life and destiny. Therefore, religious education is never simply one subject among many, but the foundation of the entire educational enterprise in a Catholic school. </w:t>
      </w:r>
      <w:r w:rsidRPr="00B13DE2">
        <w:rPr>
          <w:rFonts w:ascii="Aptos" w:hAnsi="Aptos" w:cs="Calibri"/>
          <w:color w:val="000000" w:themeColor="text1"/>
          <w:sz w:val="20"/>
          <w:szCs w:val="20"/>
        </w:rPr>
        <w:t>The beliefs and values studied in Catholic religious education inspire and draw together every aspect of the life of a Catholic school.</w:t>
      </w:r>
      <w:r w:rsidRPr="00B13DE2">
        <w:rPr>
          <w:rStyle w:val="FootnoteReference"/>
          <w:rFonts w:ascii="Aptos" w:hAnsi="Aptos" w:cs="Calibri"/>
          <w:color w:val="000000" w:themeColor="text1"/>
          <w:sz w:val="20"/>
          <w:szCs w:val="20"/>
        </w:rPr>
        <w:footnoteReference w:id="2"/>
      </w:r>
      <w:r w:rsidRPr="00B13DE2">
        <w:rPr>
          <w:rFonts w:ascii="Aptos" w:hAnsi="Aptos" w:cs="Calibri"/>
          <w:color w:val="000000" w:themeColor="text1"/>
          <w:sz w:val="20"/>
          <w:szCs w:val="20"/>
        </w:rPr>
        <w:t xml:space="preserve"> This means that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every curriculum area, in so far as it seeks the true, the good and the beautiful, participates in the school’s Christian vision and is implicitly religious, because everything that exists has its source and destiny in the mystery of God. </w:t>
      </w:r>
    </w:p>
    <w:p w:rsidRPr="00B13DE2" w:rsidR="009F6186" w:rsidP="009F6186" w:rsidRDefault="009F6186" w14:paraId="5EB3B60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F5A0088"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Religious education</w:t>
      </w:r>
    </w:p>
    <w:p w:rsidRPr="00B13DE2" w:rsidR="009F6186" w:rsidP="009F6186" w:rsidRDefault="009F6186" w14:paraId="2AD335C7"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3C2DB01" w14:textId="77777777">
      <w:pPr>
        <w:spacing w:after="0" w:line="240" w:lineRule="auto"/>
        <w:rPr>
          <w:rFonts w:ascii="Aptos" w:hAnsi="Aptos" w:cs="Calibri"/>
          <w:color w:val="000000" w:themeColor="text1"/>
          <w:sz w:val="20"/>
          <w:szCs w:val="20"/>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curriculum subject of religious education includes within itself the disciplinary approaches of theology, philosophy and the social sciences and presents the same demand for rigour and for being systematic as any other subject. As an academic subject, it respects the critical space for enquiry which is a hallmark of all genuine academic pursuits. While for some</w:t>
      </w:r>
      <w:r w:rsidRPr="00B13DE2">
        <w:rPr>
          <w:rFonts w:ascii="Aptos" w:hAnsi="Aptos" w:cs="Calibri"/>
          <w:color w:val="000000" w:themeColor="text1"/>
          <w:sz w:val="20"/>
          <w:szCs w:val="20"/>
        </w:rPr>
        <w:t xml:space="preserve"> in the classroom, religious education may well be received as catechesis, deepening and enhancing their personal faith, and for others received as evangelisation, as Good News by those who discover answers to the deepest questions of life and find reasons for the hope which is in them (1 Peter 3:15), nevertheless, the primary criteria by which it is judged are educational. </w:t>
      </w:r>
    </w:p>
    <w:p w:rsidRPr="00B13DE2" w:rsidR="009F6186" w:rsidP="009F6186" w:rsidRDefault="009F6186" w14:paraId="65586251" w14:textId="77777777">
      <w:pPr>
        <w:spacing w:after="0" w:line="240" w:lineRule="auto"/>
        <w:rPr>
          <w:rFonts w:ascii="Aptos" w:hAnsi="Aptos" w:cs="Calibri"/>
          <w:color w:val="000000" w:themeColor="text1"/>
          <w:sz w:val="20"/>
          <w:szCs w:val="20"/>
        </w:rPr>
      </w:pPr>
    </w:p>
    <w:p w:rsidRPr="00B13DE2" w:rsidR="009F6186" w:rsidP="009F6186" w:rsidRDefault="009F6186" w14:paraId="0AC0BD08" w14:textId="77777777">
      <w:pPr>
        <w:spacing w:after="0" w:line="240" w:lineRule="auto"/>
        <w:rPr>
          <w:rFonts w:ascii="Aptos" w:hAnsi="Aptos" w:cs="Calibri"/>
          <w:b/>
          <w:bCs/>
          <w:color w:val="000000" w:themeColor="text1"/>
          <w:sz w:val="20"/>
          <w:szCs w:val="20"/>
        </w:rPr>
      </w:pPr>
      <w:r w:rsidRPr="00B13DE2">
        <w:rPr>
          <w:rFonts w:ascii="Aptos" w:hAnsi="Aptos" w:cs="Calibri"/>
          <w:b/>
          <w:bCs/>
          <w:color w:val="000000" w:themeColor="text1"/>
          <w:sz w:val="20"/>
          <w:szCs w:val="20"/>
        </w:rPr>
        <w:t>Dialogue and encounter</w:t>
      </w:r>
    </w:p>
    <w:p w:rsidRPr="00B13DE2" w:rsidR="009F6186" w:rsidP="009F6186" w:rsidRDefault="009F6186" w14:paraId="1F209C3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While the primary aim of Catholic religious education is to engage in a comprehensive and systematic study of the mystery of God, of the life and teaching of Jesus Christ, the teachings of the Church, the central beliefs that Catholics hold, the basis for them and the relationship between faith and life, the religious education classroom must be a place of respectful dialogue: a safe place to discuss difference. Religious education has an important part to play in this dialogue, by securing a curriculum that includes a study of other religious traditions and worldviews. There are good reasons why a Catholic religious education curriculum must include the study of other religions and worldviews. The first reason is because the Church itself teaches that by virtue of their baptism, Catholics are called to engage in dialogue with others. The Church teaches that a shared commitment to the promotion of peaceful societies requires educational institutions to allow various cultural expressions to coexist and in that context to promote respectful dialogue. In Catholic schools, where the presence of partners in dialogue occurs naturally due to their diverse nature, religious education becomes ideally placed to facilitate this dialogue. The dialogical attitude is nurtured by the Catholic school through its provision of a pluralistic religious education curriculum and its modelling of respectful dialogue in classroom practice.</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second reason is that it prepares Catholic pupils for the world they will encounter outside of the Catholic atmospheres of the home, parish, and school.</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addition, the provision of a pluralistic curriculum that opens for pupils the opportunity to engage in meaningful interreligious and intercultural dialogue gives a rationale for the subject that explains its relevance to all pupils, not just to those who are Catholic. (RED, 2023)</w:t>
      </w:r>
    </w:p>
    <w:p w:rsidRPr="00B13DE2" w:rsidR="009F6186" w:rsidP="009F6186" w:rsidRDefault="009F6186" w14:paraId="4114FE2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D67361F"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primacy of religious education in the school curriculum </w:t>
      </w:r>
    </w:p>
    <w:p w:rsidRPr="00B13DE2" w:rsidR="009F6186" w:rsidP="009F6186" w:rsidRDefault="009F6186" w14:paraId="5B942B3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 Religious education is the core of the core curriculum and is to be the source and summit of the whole curriculum. </w:t>
      </w:r>
    </w:p>
    <w:p w:rsidRPr="00B13DE2" w:rsidR="009F6186" w:rsidP="009F6186" w:rsidRDefault="009F6186" w14:paraId="5E49A7C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 Religious education is an academic discipline with the same systematic demands and rigour as other disciplines. It must be organised, led, coordinated, taught, resourced and quality assured as a core subject. </w:t>
      </w:r>
    </w:p>
    <w:p w:rsidRPr="00B13DE2" w:rsidR="009F6186" w:rsidP="009F6186" w:rsidRDefault="009F6186" w14:paraId="4AB75BB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 Religious education is to be delivered within a broad and balanced curriculum, where it informs every aspect of the curriculum. Every other subject is to be informed by religious education and have a strong relationship with it. </w:t>
      </w:r>
    </w:p>
    <w:p w:rsidRPr="00B13DE2" w:rsidR="009F6186" w:rsidP="009F6186" w:rsidRDefault="009F6186" w14:paraId="7747033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In primary schools there is to be a Coordinator of Religious Education who is to have at least parity in status and remuneration with those of any other curriculum area.</w:t>
      </w:r>
    </w:p>
    <w:p w:rsidRPr="00B13DE2" w:rsidR="009F6186" w:rsidP="009F6186" w:rsidRDefault="009F6186" w14:paraId="7A53B04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The religious education department in secondary schools (and sixth form college) is to have at least parity of status and resourcing with any other subject department. The department is to be given the highest possible status. This is to be reflected in the status and remuneration of the person leading that department. (RED, 2023)</w:t>
      </w:r>
    </w:p>
    <w:p w:rsidRPr="00B13DE2" w:rsidR="009F6186" w:rsidP="009F6186" w:rsidRDefault="009F6186" w14:paraId="779F208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EB0FCC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Aims of religious education</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B13DE2" w:rsidR="009F6186" w:rsidP="009F6186" w:rsidRDefault="009F6186" w14:paraId="56DDDDEB" w14:textId="77777777">
      <w:pPr>
        <w:spacing w:after="0"/>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 To engage in a comprehensive and systematic study of the mystery of God, of the life and teaching of Jesus Christ, the teachings of the Church, the central beliefs that Catholics hold, the basis for them and the relationship between faith and life. </w:t>
      </w:r>
    </w:p>
    <w:p w:rsidRPr="00B13DE2" w:rsidR="009F6186" w:rsidP="009F6186" w:rsidRDefault="009F6186" w14:paraId="18975DBC"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To enable pupils continually to deepen their religious and theological understanding and be able to communicate this effectively.</w:t>
      </w:r>
    </w:p>
    <w:p w:rsidRPr="00B13DE2" w:rsidR="009F6186" w:rsidP="009F6186" w:rsidRDefault="009F6186" w14:paraId="01F3B537"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 To present an authentic vision of the Church’s moral and social teaching to provide pupils with a sure guide for living and the tools to critically engage with contemporary culture and society. </w:t>
      </w:r>
    </w:p>
    <w:p w:rsidRPr="00B13DE2" w:rsidR="009F6186" w:rsidP="009F6186" w:rsidRDefault="009F6186" w14:paraId="7D7BB02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4. To give pupils an understanding of the religions and worldviews present in the world today and the skills to engage in respectful and fruitful dialogue with those whose worldviews differ from their own. </w:t>
      </w:r>
    </w:p>
    <w:p w:rsidRPr="00B13DE2" w:rsidR="009F6186" w:rsidP="009F6186" w:rsidRDefault="009F6186" w14:paraId="0D20E83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To develop the critical faculties of pupils so to bring clarity to the relationship between faith and life, and between faith and culture.</w:t>
      </w:r>
    </w:p>
    <w:p w:rsidRPr="00B13DE2" w:rsidR="009F6186" w:rsidP="009F6186" w:rsidRDefault="009F6186" w14:paraId="4278502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6. To stimulate pupils’ imagination and provoke a desire for personal meaning as revealed in the truth of the Catholic faith. </w:t>
      </w:r>
    </w:p>
    <w:p w:rsidRPr="00B13DE2" w:rsidR="009F6186" w:rsidP="009F6186" w:rsidRDefault="009F6186" w14:paraId="1CA6E1E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To enable pupils to relate the knowledge gained through religious education to their understanding of other subjects in the curriculum. (RED, 2023)</w:t>
      </w:r>
    </w:p>
    <w:p w:rsidRPr="00B13DE2" w:rsidR="009F6186" w:rsidP="009F6186" w:rsidRDefault="009F6186" w14:paraId="4934FB3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0962B79"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Outcome of religious education </w:t>
      </w:r>
    </w:p>
    <w:p w:rsidRPr="00B13DE2" w:rsidR="009F6186" w:rsidP="009F6186" w:rsidRDefault="009F6186" w14:paraId="6C0E872A"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outcome of excellent religious education is religiously literate and consciously engaged young people who have the knowledge, understanding, and skills – appropriate to their age and capacity – to reflect spiritually, and think ethically and theologically, and who recognise the demands of religious commitment in everyday life. (RED, 2023)</w:t>
      </w:r>
    </w:p>
    <w:p w:rsidRPr="00B13DE2" w:rsidR="009F6186" w:rsidP="009F6186" w:rsidRDefault="009F6186" w14:paraId="046437A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3B853B2"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Compliance with the Religious Education Directory (2023) and Catholic School Inspection</w:t>
      </w:r>
    </w:p>
    <w:p w:rsidRPr="00B13DE2" w:rsidR="009F6186" w:rsidP="009F6186" w:rsidRDefault="009F6186" w14:paraId="216F8C76" w14:textId="77777777">
      <w:pPr>
        <w:pStyle w:val="ListParagraph"/>
        <w:numPr>
          <w:ilvl w:val="0"/>
          <w:numId w:val="1"/>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Catholic schools are required to comply with the Religious Education Directory. Primary schools should ensure full curriculum compliance by September 2026. Secondary schools should ensure full curriculum compliance at key stage 3 by September 2025. </w:t>
      </w:r>
    </w:p>
    <w:p w:rsidRPr="00B13DE2" w:rsidR="009F6186" w:rsidP="009F6186" w:rsidRDefault="009F6186" w14:paraId="4F6C5891" w14:textId="77777777">
      <w:pPr>
        <w:pStyle w:val="ListParagraph"/>
        <w:numPr>
          <w:ilvl w:val="0"/>
          <w:numId w:val="1"/>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Catholic primary schools in the Diocese of Leeds must teach religious education using the Lighting the Path programme as the principal resource from September 2025 in EYFS and key stage 1. Lighting the Path must be the principal resource in key stage 2 from September 2026. </w:t>
      </w:r>
    </w:p>
    <w:p w:rsidRPr="00B13DE2" w:rsidR="009F6186" w:rsidP="009F6186" w:rsidRDefault="009F6186" w14:paraId="0A8E9A61" w14:textId="77777777">
      <w:pPr>
        <w:pStyle w:val="ListParagraph"/>
        <w:numPr>
          <w:ilvl w:val="0"/>
          <w:numId w:val="1"/>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 each year of compulsory schooling, religious education is to be taught for at least 10% curriculum time within each repeating cycle of the regular school timetable. </w:t>
      </w:r>
    </w:p>
    <w:p w:rsidRPr="00B13DE2" w:rsidR="009F6186" w:rsidP="009F6186" w:rsidRDefault="009F6186" w14:paraId="1BC53DB4" w14:textId="77777777">
      <w:pPr>
        <w:pStyle w:val="ListParagraph"/>
        <w:numPr>
          <w:ilvl w:val="0"/>
          <w:numId w:val="1"/>
        </w:numPr>
        <w:spacing w:after="0" w:line="240" w:lineRule="auto"/>
        <w:rPr>
          <w:rFonts w:ascii="Aptos" w:hAnsi="Aptos" w:eastAsia="Times New Roman" w:cs="Calibri"/>
          <w:color w:val="000000" w:themeColor="text1"/>
          <w:sz w:val="20"/>
          <w:szCs w:val="20"/>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Catholic secondary schools and colleges in the Diocese of Leeds must conform with the decision of the Bishops’ Conference in 2016 to teach </w:t>
      </w:r>
      <w:r w:rsidRPr="00B13DE2">
        <w:rPr>
          <w:rFonts w:ascii="Aptos" w:hAnsi="Aptos" w:eastAsia="Times New Roman" w:cs="Calibri"/>
          <w:color w:val="000000" w:themeColor="text1"/>
          <w:sz w:val="20"/>
          <w:szCs w:val="20"/>
        </w:rPr>
        <w:t>the GCSE in Religious Studies and only select an examination specification which requires:</w:t>
      </w:r>
    </w:p>
    <w:p w:rsidRPr="00B13DE2" w:rsidR="009F6186" w:rsidP="009F6186" w:rsidRDefault="009F6186" w14:paraId="78DCDA49" w14:textId="77777777">
      <w:pPr>
        <w:pStyle w:val="ListParagraph"/>
        <w:numPr>
          <w:ilvl w:val="1"/>
          <w:numId w:val="2"/>
        </w:numPr>
        <w:spacing w:after="0" w:line="240" w:lineRule="auto"/>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A study of Catholic Christianity as the primary religion</w:t>
      </w:r>
    </w:p>
    <w:p w:rsidRPr="00B13DE2" w:rsidR="009F6186" w:rsidP="009F6186" w:rsidRDefault="009F6186" w14:paraId="4BAF0FB1" w14:textId="77777777">
      <w:pPr>
        <w:pStyle w:val="ListParagraph"/>
        <w:numPr>
          <w:ilvl w:val="1"/>
          <w:numId w:val="2"/>
        </w:numPr>
        <w:spacing w:after="0" w:line="240" w:lineRule="auto"/>
        <w:contextualSpacing w:val="0"/>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A 50% study of Catholic Christianity, covering all four topics:</w:t>
      </w:r>
    </w:p>
    <w:p w:rsidRPr="00B13DE2" w:rsidR="009F6186" w:rsidP="009F6186" w:rsidRDefault="009F6186" w14:paraId="15F9C5CE" w14:textId="77777777">
      <w:pPr>
        <w:pStyle w:val="ListParagraph"/>
        <w:numPr>
          <w:ilvl w:val="2"/>
          <w:numId w:val="2"/>
        </w:numPr>
        <w:spacing w:after="0" w:line="240" w:lineRule="auto"/>
        <w:contextualSpacing w:val="0"/>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Beliefs and Teachings,</w:t>
      </w:r>
    </w:p>
    <w:p w:rsidRPr="00B13DE2" w:rsidR="009F6186" w:rsidP="009F6186" w:rsidRDefault="009F6186" w14:paraId="2A2634C6" w14:textId="77777777">
      <w:pPr>
        <w:pStyle w:val="ListParagraph"/>
        <w:numPr>
          <w:ilvl w:val="2"/>
          <w:numId w:val="2"/>
        </w:numPr>
        <w:spacing w:after="0" w:line="240" w:lineRule="auto"/>
        <w:contextualSpacing w:val="0"/>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Practices,</w:t>
      </w:r>
    </w:p>
    <w:p w:rsidRPr="00B13DE2" w:rsidR="009F6186" w:rsidP="009F6186" w:rsidRDefault="009F6186" w14:paraId="16C3479B" w14:textId="77777777">
      <w:pPr>
        <w:pStyle w:val="ListParagraph"/>
        <w:numPr>
          <w:ilvl w:val="2"/>
          <w:numId w:val="2"/>
        </w:numPr>
        <w:spacing w:after="0" w:line="240" w:lineRule="auto"/>
        <w:contextualSpacing w:val="0"/>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Sources of Wisdom and Authority,</w:t>
      </w:r>
    </w:p>
    <w:p w:rsidRPr="00B13DE2" w:rsidR="009F6186" w:rsidP="009F6186" w:rsidRDefault="009F6186" w14:paraId="5C9EB736" w14:textId="77777777">
      <w:pPr>
        <w:pStyle w:val="ListParagraph"/>
        <w:numPr>
          <w:ilvl w:val="2"/>
          <w:numId w:val="2"/>
        </w:numPr>
        <w:spacing w:after="0" w:line="240" w:lineRule="auto"/>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Forms of Expression and Ways of Life,</w:t>
      </w:r>
    </w:p>
    <w:p w:rsidRPr="00B13DE2" w:rsidR="009F6186" w:rsidP="009F6186" w:rsidRDefault="009F6186" w14:paraId="4FE76B68" w14:textId="77777777">
      <w:pPr>
        <w:pStyle w:val="ListParagraph"/>
        <w:numPr>
          <w:ilvl w:val="1"/>
          <w:numId w:val="2"/>
        </w:numPr>
        <w:spacing w:after="0" w:line="240" w:lineRule="auto"/>
        <w:contextualSpacing w:val="0"/>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A study of Judaism as the second religion.</w:t>
      </w:r>
    </w:p>
    <w:p w:rsidRPr="00B13DE2" w:rsidR="009F6186" w:rsidP="009F6186" w:rsidRDefault="009F6186" w14:paraId="7C1057FC" w14:textId="77777777">
      <w:pPr>
        <w:spacing w:after="0" w:line="240" w:lineRule="auto"/>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This paragraph, unless revoked, remains in force during the period that the criteria document entitled: Religious Studies GCSE Subject Content published by the DfE in February 2015 remains effective.</w:t>
      </w:r>
    </w:p>
    <w:p w:rsidRPr="00B13DE2" w:rsidR="009F6186" w:rsidP="009F6186" w:rsidRDefault="009F6186" w14:paraId="1A0C4B45" w14:textId="77777777">
      <w:pPr>
        <w:pStyle w:val="ListParagraph"/>
        <w:numPr>
          <w:ilvl w:val="0"/>
          <w:numId w:val="1"/>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each year of sixth form schooling, general religious education is to be taught for at least 5% curriculum time within each repeating cycle of the regular school timetable.</w:t>
      </w:r>
    </w:p>
    <w:p w:rsidRPr="00B13DE2" w:rsidR="009F6186" w:rsidP="009F6186" w:rsidRDefault="009F6186" w14:paraId="64B05F1F" w14:textId="77777777">
      <w:pPr>
        <w:pStyle w:val="ListParagraph"/>
        <w:numPr>
          <w:ilvl w:val="0"/>
          <w:numId w:val="1"/>
        </w:numPr>
        <w:spacing w:after="0" w:line="240" w:lineRule="auto"/>
        <w:rPr>
          <w:rFonts w:ascii="Aptos" w:hAnsi="Aptos" w:eastAsia="Times New Roman" w:cs="Calibri"/>
          <w:color w:val="000000" w:themeColor="text1"/>
          <w:sz w:val="20"/>
          <w:szCs w:val="20"/>
        </w:rPr>
      </w:pPr>
      <w:r w:rsidRPr="00B13DE2">
        <w:rPr>
          <w:rFonts w:ascii="Aptos" w:hAnsi="Aptos" w:eastAsia="Times New Roman" w:cs="Calibri"/>
          <w:color w:val="000000" w:themeColor="text1"/>
          <w:sz w:val="20"/>
          <w:szCs w:val="20"/>
        </w:rPr>
        <w:t>General religious education provided at key stage 5 is to be an academic subject at a level commensurate with the level of study of the student’s other courses, taught on the normal curriculum plan, assessed, and recorded.</w:t>
      </w:r>
    </w:p>
    <w:p w:rsidRPr="00B13DE2" w:rsidR="009F6186" w:rsidP="009F6186" w:rsidRDefault="009F6186" w14:paraId="5D3E05EC" w14:textId="77777777">
      <w:pPr>
        <w:spacing w:after="0" w:line="240" w:lineRule="auto"/>
        <w:rPr>
          <w:rFonts w:ascii="Aptos" w:hAnsi="Aptos" w:eastAsia="Times New Roman" w:cs="Calibri"/>
          <w:color w:val="000000" w:themeColor="text1"/>
          <w:sz w:val="20"/>
          <w:szCs w:val="20"/>
        </w:rPr>
      </w:pPr>
    </w:p>
    <w:p w:rsidRPr="00B13DE2" w:rsidR="009F6186" w:rsidP="009F6186" w:rsidRDefault="009F6186" w14:paraId="2F760A86" w14:textId="77777777">
      <w:pPr>
        <w:spacing w:after="0" w:line="240" w:lineRule="auto"/>
        <w:rPr>
          <w:rFonts w:ascii="Aptos" w:hAnsi="Aptos" w:eastAsia="Times New Roman" w:cs="Calibri"/>
          <w:b/>
          <w:bCs/>
          <w:color w:val="000000" w:themeColor="text1"/>
          <w:sz w:val="20"/>
          <w:szCs w:val="20"/>
        </w:rPr>
      </w:pPr>
      <w:r w:rsidRPr="00B13DE2">
        <w:rPr>
          <w:rFonts w:ascii="Aptos" w:hAnsi="Aptos" w:eastAsia="Times New Roman" w:cs="Calibri"/>
          <w:b/>
          <w:bCs/>
          <w:color w:val="000000" w:themeColor="text1"/>
          <w:sz w:val="20"/>
          <w:szCs w:val="20"/>
        </w:rPr>
        <w:t>The importance of the religious educator</w:t>
      </w:r>
    </w:p>
    <w:p w:rsidRPr="00B13DE2" w:rsidR="009F6186" w:rsidP="009F6186" w:rsidRDefault="009F6186" w14:paraId="5E7E7DB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our Catholic context, it remains desirable, as far as possible, that teachers of religious education should be committed Catholics. Where religious education is taught by a person who bears witness to their belief, they can bring the lived dimension of a life in Christ into their classroom community. However, we are full of gratitude for the commitment of every teacher whether Catholic or not who is part of the noble endeavour to teach religious education in a spirit of dialogue to the next generation. Every teacher of religious education requires a genuine expertise in the subject. Therefore, developing the skill set of all teachers must form a critical part of professional development to facilitate appropriate levels of theological literacy. Religious education teachers also need to become guardians of dialogue. As well as being competent in subject knowledge, they must be agile conductors of classroom debate, resilient custodians of religious wisdom, and sensitive mentors to enquiring pupils and students. (RED, 2023)</w:t>
      </w:r>
    </w:p>
    <w:p w:rsidRPr="00B13DE2" w:rsidR="009F6186" w:rsidP="009F6186" w:rsidRDefault="009F6186" w14:paraId="35A9907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51763B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Curriculum provision: EYFS-KS3</w:t>
      </w:r>
    </w:p>
    <w:p w:rsidRPr="00B13DE2" w:rsidR="009F6186" w:rsidP="009F6186" w:rsidRDefault="009F6186" w14:paraId="2D5A534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 fulfil the aims of religious education and to ensure compliance with the norms set out in the Religious Education Directory (RED, 2023) our curriculum provision for religious education follows the model curriculum from the RED and is structured in the following way:</w:t>
      </w:r>
    </w:p>
    <w:p w:rsidRPr="00B13DE2" w:rsidR="009F6186" w:rsidP="009F6186" w:rsidRDefault="009F6186" w14:paraId="7D3AA4A9"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DCBD29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Curriculum branches</w:t>
      </w:r>
    </w:p>
    <w:p w:rsidRPr="00B13DE2" w:rsidR="009F6186" w:rsidP="009F6186" w:rsidRDefault="009F6186" w14:paraId="1F5BCE8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curriculum is structured in six curriculum branches – a branch each half term. The branches are rooted in the story of salvation history and lead pupils/students on a journey each year that gives sequence and progression to their learning. As they revisit each branch in each year of school they come to a deeper understanding of its significance for Catholic belief and practice, as well as other Christian denominations and other religious traditions. The six curriculum branches are: </w:t>
      </w:r>
    </w:p>
    <w:p w:rsidRPr="00B13DE2" w:rsidR="009F6186" w:rsidP="009F6186" w:rsidRDefault="009F6186" w14:paraId="200F677D" w14:textId="77777777">
      <w:pPr>
        <w:pStyle w:val="ListParagraph"/>
        <w:numPr>
          <w:ilvl w:val="0"/>
          <w:numId w:val="3"/>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Creation and Covenant, </w:t>
      </w:r>
    </w:p>
    <w:p w:rsidRPr="00B13DE2" w:rsidR="009F6186" w:rsidP="009F6186" w:rsidRDefault="009F6186" w14:paraId="0A01FAB5" w14:textId="77777777">
      <w:pPr>
        <w:pStyle w:val="ListParagraph"/>
        <w:numPr>
          <w:ilvl w:val="0"/>
          <w:numId w:val="3"/>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Prophecy and Promise, </w:t>
      </w:r>
    </w:p>
    <w:p w:rsidRPr="00B13DE2" w:rsidR="009F6186" w:rsidP="009F6186" w:rsidRDefault="009F6186" w14:paraId="08FBB27F" w14:textId="77777777">
      <w:pPr>
        <w:pStyle w:val="ListParagraph"/>
        <w:numPr>
          <w:ilvl w:val="0"/>
          <w:numId w:val="3"/>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Galilee to Jerusalem, </w:t>
      </w:r>
    </w:p>
    <w:p w:rsidRPr="00B13DE2" w:rsidR="009F6186" w:rsidP="009F6186" w:rsidRDefault="009F6186" w14:paraId="3AFB6337" w14:textId="77777777">
      <w:pPr>
        <w:pStyle w:val="ListParagraph"/>
        <w:numPr>
          <w:ilvl w:val="0"/>
          <w:numId w:val="3"/>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Desert to Garden, </w:t>
      </w:r>
    </w:p>
    <w:p w:rsidRPr="00B13DE2" w:rsidR="009F6186" w:rsidP="009F6186" w:rsidRDefault="009F6186" w14:paraId="591A0DD8" w14:textId="77777777">
      <w:pPr>
        <w:pStyle w:val="ListParagraph"/>
        <w:numPr>
          <w:ilvl w:val="0"/>
          <w:numId w:val="3"/>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 the ends of the Earth,</w:t>
      </w:r>
    </w:p>
    <w:p w:rsidRPr="00B13DE2" w:rsidR="009F6186" w:rsidP="009F6186" w:rsidRDefault="009F6186" w14:paraId="579201A4" w14:textId="77777777">
      <w:pPr>
        <w:pStyle w:val="ListParagraph"/>
        <w:numPr>
          <w:ilvl w:val="0"/>
          <w:numId w:val="3"/>
        </w:num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Dialogue and Encounter.</w:t>
      </w:r>
    </w:p>
    <w:p w:rsidRPr="00B13DE2" w:rsidR="009F6186" w:rsidP="009F6186" w:rsidRDefault="009F6186" w14:paraId="1755D92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3798311"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Knowledge lenses</w:t>
      </w:r>
    </w:p>
    <w:p w:rsidRPr="00B13DE2" w:rsidR="009F6186" w:rsidP="009F6186" w:rsidRDefault="009F6186" w14:paraId="77A5F65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first five curriculum branches are divided into four sub-sections called knowledge lenses that set out the object of study for pupils/students. These four sections are: </w:t>
      </w:r>
    </w:p>
    <w:p w:rsidRPr="00B13DE2" w:rsidR="009F6186" w:rsidP="009F6186" w:rsidRDefault="009F6186" w14:paraId="34E87FA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67558D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focuses on the Word of God which we hear: the Word made flesh, Jesus Christ, a person in whom God is fully revealed, whom we know by faith and who is revealed to us through the Sacred Scriptures and the living tradition of the Church.</w:t>
      </w:r>
    </w:p>
    <w:p w:rsidRPr="00B13DE2" w:rsidR="009F6186" w:rsidP="009F6186" w:rsidRDefault="009F6186" w14:paraId="6EDD4A8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focuses on the content of the Church’s own profession of faith, what she believes, professes, defines, and teaches. In this lens we look at those doctrines that constitute the Catholic faith: trinity, incarnation, the Holy Spirit, the communion of saints, the role of the Blessed Virgin Mary, and salvation and eternal life. </w:t>
      </w:r>
    </w:p>
    <w:p w:rsidRPr="00B13DE2" w:rsidR="009F6186" w:rsidP="009F6186" w:rsidRDefault="009F6186" w14:paraId="3A800504"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deals with the liturgy in which the Church celebrates the Paschal mystery of Christ which accomplished the work of salvation. In this lens we look at prayer, liturgy, and sacrament, sacraments of initiation, the Eucharist, sacraments of healing, sacraments at the service of communion, and other liturgies and sacramentals.</w:t>
      </w:r>
    </w:p>
    <w:p w:rsidRPr="00B13DE2" w:rsidR="009F6186" w:rsidP="009F6186" w:rsidRDefault="009F6186" w14:paraId="5C4D2F5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focuses on the impact of faith on how Christians live. In this lens we look at the dignity of the human person; freedom, conscience, and virtue; law, grace, and sin; Catholic Social Teaching; and the relationship between faith and life as expressed in art, in culture, and in the lives of those who are exemplars of Christian living: the saints.</w:t>
      </w:r>
    </w:p>
    <w:p w:rsidRPr="00B13DE2" w:rsidR="009F6186" w:rsidP="009F6186" w:rsidRDefault="009F6186" w14:paraId="181CE72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7DBB96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Two other knowledge lenses constitute the sixth and final curriculum branch: Dialogue and Encounter. </w:t>
      </w:r>
    </w:p>
    <w:p w:rsidRPr="00B13DE2" w:rsidR="009F6186" w:rsidP="009F6186" w:rsidRDefault="009F6186" w14:paraId="3363704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Dialogue</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is an exemplification of the Church’s teaching on the relationship between Catholicism and other Christian traditions, between Catholicism and Judaism, between Catholicism and other religions, and between Catholicism and non-religious or atheistic worldviews. It is called ‘dialogue’ because it focuses on the importance of dialogue as the only authentic way of living faithfully in a pluralistic world.</w:t>
      </w:r>
    </w:p>
    <w:p w:rsidRPr="00B13DE2" w:rsidR="009F6186" w:rsidP="009F6186" w:rsidRDefault="009F6186" w14:paraId="08D7AD9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Encounter</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pupils are expected to engage in a discrete study of other faiths, religions, and worldviews. As they progress, pupils will study: </w:t>
      </w:r>
    </w:p>
    <w:p w:rsidRPr="00B13DE2" w:rsidR="009F6186" w:rsidP="009F6186" w:rsidRDefault="009F6186" w14:paraId="552C14A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Other Christian denominations </w:t>
      </w:r>
    </w:p>
    <w:p w:rsidRPr="00B13DE2" w:rsidR="009F6186" w:rsidP="009F6186" w:rsidRDefault="009F6186" w14:paraId="1720785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Judaism </w:t>
      </w:r>
    </w:p>
    <w:p w:rsidRPr="00B13DE2" w:rsidR="009F6186" w:rsidP="009F6186" w:rsidRDefault="009F6186" w14:paraId="53B4CA17"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Islam </w:t>
      </w:r>
    </w:p>
    <w:p w:rsidRPr="00B13DE2" w:rsidR="009F6186" w:rsidP="009F6186" w:rsidRDefault="009F6186" w14:paraId="59B9A83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Dharmic religions and pathways </w:t>
      </w:r>
    </w:p>
    <w:p w:rsidRPr="00B13DE2" w:rsidR="009F6186" w:rsidP="009F6186" w:rsidRDefault="009F6186" w14:paraId="4276902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Other religions and worldviews, including non-religious worldviews. </w:t>
      </w:r>
    </w:p>
    <w:p w:rsidRPr="00B13DE2" w:rsidR="009F6186" w:rsidP="009F6186" w:rsidRDefault="009F6186" w14:paraId="598624E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study of other religions is a study of how those who profess that religion or worldview understand it on their own terms.</w:t>
      </w:r>
    </w:p>
    <w:p w:rsidRPr="00B13DE2" w:rsidR="009F6186" w:rsidP="009F6186" w:rsidRDefault="009F6186" w14:paraId="0A41A25C"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2FE5600"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Ways of knowing</w:t>
      </w:r>
    </w:p>
    <w:p w:rsidRPr="00B13DE2" w:rsidR="009F6186" w:rsidP="009F6186" w:rsidRDefault="009F6186" w14:paraId="423608C7"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There are three ways of knowing: </w:t>
      </w: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Understand, Discern and Respond</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that set out the skills that pupils should develop as they progress through the religious education curriculum. They are called ways of knowing since they describe the holistic ways human beings experience education: as a growth in understanding, as a creative and critical assimilation, and as a recognition of the application of learning to one’s own life. Each age phase has its own exemplification of the ways of knowing. </w:t>
      </w:r>
    </w:p>
    <w:p w:rsidRPr="00B13DE2" w:rsidR="009F6186" w:rsidP="009F6186" w:rsidRDefault="009F6186" w14:paraId="2DFB9EC6"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906DBA9"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Expected outcomes</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B13DE2" w:rsidR="009F6186" w:rsidP="009F6186" w:rsidRDefault="009F6186" w14:paraId="0725B20C"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expected outcomes are a synthesis of the content outlined in the knowledge lenses and the skills described in the ways of knowing. Each age phase has a set of outcomes that indicate what pupils are expected to know, remember, and be able to do, using the language of the ways of knowing and applying it to the knowledge within each lens (In EYFS there are no prescribed outcomes). </w:t>
      </w:r>
    </w:p>
    <w:p w:rsidRPr="00B13DE2" w:rsidR="009F6186" w:rsidP="009F6186" w:rsidRDefault="009F6186" w14:paraId="4C2C2D0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5C962DA"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EYFS – KS1</w:t>
      </w:r>
    </w:p>
    <w:p w:rsidRPr="00B13DE2" w:rsidR="009F6186" w:rsidP="009F6186" w:rsidRDefault="009F6186" w14:paraId="29E22D3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curriculum from the early years to the end of key stage 1 is taught through the Oxford University Press religious education programme entitled Lighting the Path which is approved by the Diocese of Leeds. The programme follows the model curriculum from the RED. </w:t>
      </w:r>
    </w:p>
    <w:p w:rsidRPr="00B13DE2" w:rsidR="009F6186" w:rsidP="009F6186" w:rsidRDefault="009F6186" w14:paraId="64ECB57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67FBBD46"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Early Years </w:t>
      </w:r>
    </w:p>
    <w:tbl>
      <w:tblPr>
        <w:tblStyle w:val="TableGrid"/>
        <w:tblW w:w="9209" w:type="dxa"/>
        <w:tblLook w:val="04A0" w:firstRow="1" w:lastRow="0" w:firstColumn="1" w:lastColumn="0" w:noHBand="0" w:noVBand="1"/>
      </w:tblPr>
      <w:tblGrid>
        <w:gridCol w:w="2972"/>
        <w:gridCol w:w="3260"/>
        <w:gridCol w:w="2977"/>
      </w:tblGrid>
      <w:tr w:rsidRPr="00B13DE2" w:rsidR="009F6186" w:rsidTr="00B272B9" w14:paraId="261E3D65" w14:textId="77777777">
        <w:tc>
          <w:tcPr>
            <w:tcW w:w="2972" w:type="dxa"/>
          </w:tcPr>
          <w:p w:rsidRPr="00B13DE2" w:rsidR="009F6186" w:rsidP="00B272B9" w:rsidRDefault="009F6186" w14:paraId="3F991519"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Branch 1 Creation and covenant </w:t>
            </w:r>
          </w:p>
        </w:tc>
        <w:tc>
          <w:tcPr>
            <w:tcW w:w="3260" w:type="dxa"/>
          </w:tcPr>
          <w:p w:rsidRPr="00B13DE2" w:rsidR="009F6186" w:rsidP="00B272B9" w:rsidRDefault="009F6186" w14:paraId="6ECB44C8"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2 Prophecy and promise</w:t>
            </w:r>
          </w:p>
        </w:tc>
        <w:tc>
          <w:tcPr>
            <w:tcW w:w="2977" w:type="dxa"/>
          </w:tcPr>
          <w:p w:rsidRPr="00B13DE2" w:rsidR="009F6186" w:rsidP="00B272B9" w:rsidRDefault="009F6186" w14:paraId="071AB1A8"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3 Galilee to Jerusalem</w:t>
            </w:r>
          </w:p>
        </w:tc>
      </w:tr>
      <w:tr w:rsidRPr="00B13DE2" w:rsidR="009F6186" w:rsidTr="00B272B9" w14:paraId="01BBFDEF" w14:textId="77777777">
        <w:tc>
          <w:tcPr>
            <w:tcW w:w="2972" w:type="dxa"/>
          </w:tcPr>
          <w:p w:rsidRPr="00B13DE2" w:rsidR="009F6186" w:rsidP="00B272B9" w:rsidRDefault="009F6186" w14:paraId="71260A7B"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3260" w:type="dxa"/>
          </w:tcPr>
          <w:p w:rsidRPr="00B13DE2" w:rsidR="009F6186" w:rsidP="00B272B9" w:rsidRDefault="009F6186" w14:paraId="5B6CF2C3"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2977" w:type="dxa"/>
          </w:tcPr>
          <w:p w:rsidRPr="00B13DE2" w:rsidR="009F6186" w:rsidP="00B272B9" w:rsidRDefault="009F6186" w14:paraId="7DAA1A32"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r>
      <w:tr w:rsidRPr="00B13DE2" w:rsidR="009F6186" w:rsidTr="00B272B9" w14:paraId="66641B86" w14:textId="77777777">
        <w:tc>
          <w:tcPr>
            <w:tcW w:w="2972" w:type="dxa"/>
          </w:tcPr>
          <w:p w:rsidRPr="00B13DE2" w:rsidR="009F6186" w:rsidP="00B272B9" w:rsidRDefault="009F6186" w14:paraId="2409606A"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God made our beautiful world and everything in it. God made me.  The words and actions of the sign of the cross: ‘In the name of the Father, and of the Son and of the Holy Spirit. Amen’. God created the world and said, ‘Indeed it is very good’ (Genesis 1:31). The whole of Creation shows God love for us.</w:t>
            </w:r>
          </w:p>
        </w:tc>
        <w:tc>
          <w:tcPr>
            <w:tcW w:w="3260" w:type="dxa"/>
          </w:tcPr>
          <w:p w:rsidRPr="00B13DE2" w:rsidR="009F6186" w:rsidP="00B272B9" w:rsidRDefault="009F6186" w14:paraId="16C48AE5"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Mary was going to have a baby. His name will be Jesus (Lk 1:26-31, 38). Jesus was born in Bethlehem (Lk 2:4-7). Shepherds hurried to see Mary and Joseph and baby Jesus (Lk 2:8-20). The Annunciation (Lk 1:26-31, 38). The Nativity (Lk 2: 4-7). The Shepherds visit the manger (Lk 2:8-20).</w:t>
            </w:r>
          </w:p>
        </w:tc>
        <w:tc>
          <w:tcPr>
            <w:tcW w:w="2977" w:type="dxa"/>
          </w:tcPr>
          <w:p w:rsidRPr="00B13DE2" w:rsidR="009F6186" w:rsidP="00B272B9" w:rsidRDefault="009F6186" w14:paraId="0D112925"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Wise Men visit Jesus (Matt 2:1-12). Jesus welcomes the little children (Mk 10:v16). Jesus blesses the little children (story retold). The visit of the Magi (Matt 2:1-12). Jesus blesses the little children (Mk 10:13-16). Feeding of 5000 (Jn 6:1-14).</w:t>
            </w:r>
          </w:p>
        </w:tc>
      </w:tr>
      <w:tr w:rsidRPr="00B13DE2" w:rsidR="009F6186" w:rsidTr="00B272B9" w14:paraId="170AF53B" w14:textId="77777777">
        <w:tc>
          <w:tcPr>
            <w:tcW w:w="2972" w:type="dxa"/>
          </w:tcPr>
          <w:p w:rsidRPr="00B13DE2" w:rsidR="009F6186" w:rsidP="00B272B9" w:rsidRDefault="009F6186" w14:paraId="2980CE87"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BELEIVE</w:t>
            </w:r>
          </w:p>
        </w:tc>
        <w:tc>
          <w:tcPr>
            <w:tcW w:w="3260" w:type="dxa"/>
          </w:tcPr>
          <w:p w:rsidRPr="00B13DE2" w:rsidR="009F6186" w:rsidP="00B272B9" w:rsidRDefault="009F6186" w14:paraId="4D7FEBA1"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c>
          <w:tcPr>
            <w:tcW w:w="2977" w:type="dxa"/>
          </w:tcPr>
          <w:p w:rsidRPr="00B13DE2" w:rsidR="009F6186" w:rsidP="00B272B9" w:rsidRDefault="009F6186" w14:paraId="3F7F707B"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r>
      <w:tr w:rsidRPr="00B13DE2" w:rsidR="009F6186" w:rsidTr="00B272B9" w14:paraId="4086F12D" w14:textId="77777777">
        <w:tc>
          <w:tcPr>
            <w:tcW w:w="2972" w:type="dxa"/>
          </w:tcPr>
          <w:p w:rsidRPr="00B13DE2" w:rsidR="009F6186" w:rsidP="00B272B9" w:rsidRDefault="009F6186" w14:paraId="1A6E840B"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God made me. God loves me. God loves everyone. God made the wonderful world. God is love. God made each one of us. God loves each one of us as a unique person. God made a wonderful world and what God creates is good. God tells us we must take good care of them. It is an important job! Stewardship</w:t>
            </w:r>
          </w:p>
        </w:tc>
        <w:tc>
          <w:tcPr>
            <w:tcW w:w="3260" w:type="dxa"/>
          </w:tcPr>
          <w:p w:rsidRPr="00B13DE2" w:rsidR="009F6186" w:rsidP="00B272B9" w:rsidRDefault="009F6186" w14:paraId="1CCC68E6"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Mary had a baby called Jesus. Mary was chosen by God to give birth to his Son. Jesus was born in a stable and laid in a manger. Shepherds were told by angels to visit him.</w:t>
            </w:r>
          </w:p>
        </w:tc>
        <w:tc>
          <w:tcPr>
            <w:tcW w:w="2977" w:type="dxa"/>
          </w:tcPr>
          <w:p w:rsidRPr="00B13DE2" w:rsidR="009F6186" w:rsidP="00B272B9" w:rsidRDefault="009F6186" w14:paraId="68E0FD4B"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Jesus was born for everyone.</w:t>
            </w:r>
          </w:p>
          <w:p w:rsidRPr="00B13DE2" w:rsidR="009F6186" w:rsidP="00B272B9" w:rsidRDefault="009F6186" w14:paraId="1A6219DD"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Magi visited Jesus with gifts. Jesus is God’s Son and came for everyone. Jesus’ birth is celebrated at Christmas. Jesus came to show God’s love and welcomes everyone. Jesus takes care of everyone. The Glory Be is a special prayer.</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That the Church prays the ‘Glory Be’ as a response to the coming of Jesus</w:t>
            </w:r>
          </w:p>
        </w:tc>
      </w:tr>
      <w:tr w:rsidRPr="00B13DE2" w:rsidR="009F6186" w:rsidTr="00B272B9" w14:paraId="30841943" w14:textId="77777777">
        <w:tc>
          <w:tcPr>
            <w:tcW w:w="2972" w:type="dxa"/>
          </w:tcPr>
          <w:p w:rsidRPr="00B13DE2" w:rsidR="009F6186" w:rsidP="00B272B9" w:rsidRDefault="009F6186" w14:paraId="13DF268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3260" w:type="dxa"/>
          </w:tcPr>
          <w:p w:rsidRPr="00B13DE2" w:rsidR="009F6186" w:rsidP="00B272B9" w:rsidRDefault="009F6186" w14:paraId="72D631C7"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2977" w:type="dxa"/>
          </w:tcPr>
          <w:p w:rsidRPr="00B13DE2" w:rsidR="009F6186" w:rsidP="00B272B9" w:rsidRDefault="009F6186" w14:paraId="1E40A19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r>
      <w:tr w:rsidRPr="00B13DE2" w:rsidR="009F6186" w:rsidTr="00B272B9" w14:paraId="716012E0" w14:textId="77777777">
        <w:tc>
          <w:tcPr>
            <w:tcW w:w="2972" w:type="dxa"/>
          </w:tcPr>
          <w:p w:rsidRPr="00B13DE2" w:rsidR="009F6186" w:rsidP="00B272B9" w:rsidRDefault="009F6186" w14:paraId="56C9FF66"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words and actions of the sign of the cross Give thanks for God’s wonderful world. Celebrate God’s beautiful world. We enter God’s family, the Church, through baptism</w:t>
            </w:r>
          </w:p>
        </w:tc>
        <w:tc>
          <w:tcPr>
            <w:tcW w:w="3260" w:type="dxa"/>
          </w:tcPr>
          <w:p w:rsidRPr="00B13DE2" w:rsidR="009F6186" w:rsidP="00B272B9" w:rsidRDefault="009F6186" w14:paraId="1E57C0A7"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Advent wreath. The tradition of the crib. Nativity celebration.</w:t>
            </w:r>
          </w:p>
          <w:p w:rsidRPr="00B13DE2" w:rsidR="009F6186" w:rsidP="00B272B9" w:rsidRDefault="009F6186" w14:paraId="27867CEB"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tradition of the crib to tell the story of Jesus’ birth.</w:t>
            </w:r>
          </w:p>
        </w:tc>
        <w:tc>
          <w:tcPr>
            <w:tcW w:w="2977" w:type="dxa"/>
          </w:tcPr>
          <w:p w:rsidRPr="00B13DE2" w:rsidR="009F6186" w:rsidP="00B272B9" w:rsidRDefault="009F6186" w14:paraId="6D730A53"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Show love to everyone like Jesus.</w:t>
            </w:r>
          </w:p>
        </w:tc>
      </w:tr>
      <w:tr w:rsidRPr="00B13DE2" w:rsidR="009F6186" w:rsidTr="00B272B9" w14:paraId="7B4AD5DE" w14:textId="77777777">
        <w:tc>
          <w:tcPr>
            <w:tcW w:w="2972" w:type="dxa"/>
          </w:tcPr>
          <w:p w:rsidRPr="00B13DE2" w:rsidR="009F6186" w:rsidP="00B272B9" w:rsidRDefault="009F6186" w14:paraId="0DC11DF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3260" w:type="dxa"/>
          </w:tcPr>
          <w:p w:rsidRPr="00B13DE2" w:rsidR="009F6186" w:rsidP="00B272B9" w:rsidRDefault="009F6186" w14:paraId="44A7CA60"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2977" w:type="dxa"/>
          </w:tcPr>
          <w:p w:rsidRPr="00B13DE2" w:rsidR="009F6186" w:rsidP="00B272B9" w:rsidRDefault="009F6186" w14:paraId="740B9472"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r>
      <w:tr w:rsidRPr="00B13DE2" w:rsidR="009F6186" w:rsidTr="00B272B9" w14:paraId="5EE73FCC" w14:textId="77777777">
        <w:tc>
          <w:tcPr>
            <w:tcW w:w="2972" w:type="dxa"/>
          </w:tcPr>
          <w:p w:rsidRPr="00B13DE2" w:rsidR="009F6186" w:rsidP="00B272B9" w:rsidRDefault="009F6186" w14:paraId="00FB9A9E"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Look after me. Look after God’s world. Care and love for self, family, others, and God’s world. God made each of us, so each one of us is very special. We must treat others in a caring way because God made them too.</w:t>
            </w:r>
          </w:p>
        </w:tc>
        <w:tc>
          <w:tcPr>
            <w:tcW w:w="3260" w:type="dxa"/>
          </w:tcPr>
          <w:p w:rsidRPr="00B13DE2" w:rsidR="009F6186" w:rsidP="00B272B9" w:rsidRDefault="009F6186" w14:paraId="4F674157"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 Advent, it is a time to get ready for Christmas. God sent Jesus to love us all. Various cultures celebrate Jesus’ birthday in different ways. By our work in Advent, we help others and ourselves and we show our love to God. Everyone should be able to work safely so that it helps them because God loves them.</w:t>
            </w:r>
          </w:p>
        </w:tc>
        <w:tc>
          <w:tcPr>
            <w:tcW w:w="2977" w:type="dxa"/>
          </w:tcPr>
          <w:p w:rsidRPr="00B13DE2" w:rsidR="009F6186" w:rsidP="00B272B9" w:rsidRDefault="009F6186" w14:paraId="47428B4F"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welcome and show love to everyone in our words and actions as Jesus does. We are called to help the poor and hungry. You need food, water, a house, your school, a good doctor, and a job for the grown-up who takes care of you. But many people do not have these things. Jesus wants us to take extra care of these people.</w:t>
            </w:r>
          </w:p>
        </w:tc>
      </w:tr>
      <w:tr w:rsidRPr="00B13DE2" w:rsidR="009F6186" w:rsidTr="00B272B9" w14:paraId="63C9336F" w14:textId="77777777">
        <w:tc>
          <w:tcPr>
            <w:tcW w:w="2972" w:type="dxa"/>
          </w:tcPr>
          <w:p w:rsidRPr="00B13DE2" w:rsidR="009F6186" w:rsidP="00B272B9" w:rsidRDefault="009F6186" w14:paraId="688756BD"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4 Desert to Garden</w:t>
            </w:r>
          </w:p>
        </w:tc>
        <w:tc>
          <w:tcPr>
            <w:tcW w:w="3260" w:type="dxa"/>
          </w:tcPr>
          <w:p w:rsidRPr="00B13DE2" w:rsidR="009F6186" w:rsidP="00B272B9" w:rsidRDefault="009F6186" w14:paraId="2B178480"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5 To the ends of the earth</w:t>
            </w:r>
          </w:p>
        </w:tc>
        <w:tc>
          <w:tcPr>
            <w:tcW w:w="2977" w:type="dxa"/>
          </w:tcPr>
          <w:p w:rsidRPr="00B13DE2" w:rsidR="009F6186" w:rsidP="00B272B9" w:rsidRDefault="009F6186" w14:paraId="4042F54C"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6 Dialogue and Encounter</w:t>
            </w:r>
          </w:p>
        </w:tc>
      </w:tr>
      <w:tr w:rsidRPr="00B13DE2" w:rsidR="009F6186" w:rsidTr="00B272B9" w14:paraId="1144E458" w14:textId="77777777">
        <w:tc>
          <w:tcPr>
            <w:tcW w:w="2972" w:type="dxa"/>
          </w:tcPr>
          <w:p w:rsidRPr="00B13DE2" w:rsidR="009F6186" w:rsidP="00B272B9" w:rsidRDefault="009F6186" w14:paraId="38C70676"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3260" w:type="dxa"/>
          </w:tcPr>
          <w:p w:rsidRPr="00B13DE2" w:rsidR="009F6186" w:rsidP="00B272B9" w:rsidRDefault="009F6186" w14:paraId="464FAE3D"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2977" w:type="dxa"/>
          </w:tcPr>
          <w:p w:rsidRPr="00B13DE2" w:rsidR="009F6186" w:rsidP="00B272B9" w:rsidRDefault="009F6186" w14:paraId="79DC3E09"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DIALOGUE</w:t>
            </w:r>
          </w:p>
        </w:tc>
      </w:tr>
      <w:tr w:rsidRPr="00B13DE2" w:rsidR="009F6186" w:rsidTr="00B272B9" w14:paraId="21EF1E78" w14:textId="77777777">
        <w:tc>
          <w:tcPr>
            <w:tcW w:w="2972" w:type="dxa"/>
          </w:tcPr>
          <w:p w:rsidRPr="00B13DE2" w:rsidR="009F6186" w:rsidP="00B272B9" w:rsidRDefault="009F6186" w14:paraId="1AF8CE3A"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 simplified version of key events of Holy Week especially Good Friday and Easter Sunday (to enable pupils to recognise key events). The great commandment (Lk 10:25-28)</w:t>
            </w:r>
          </w:p>
        </w:tc>
        <w:tc>
          <w:tcPr>
            <w:tcW w:w="3260" w:type="dxa"/>
          </w:tcPr>
          <w:p w:rsidRPr="00B13DE2" w:rsidR="009F6186" w:rsidP="00B272B9" w:rsidRDefault="009F6186" w14:paraId="560C3AC5"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Jesus went back to his Father. He sent a special friend, the Holy Spirit, to look after us. Story of Pentecost (Simple Telling). The early Christian community (Acts 2:42-47).</w:t>
            </w:r>
          </w:p>
        </w:tc>
        <w:tc>
          <w:tcPr>
            <w:tcW w:w="2977" w:type="dxa"/>
          </w:tcPr>
          <w:p w:rsidRPr="00B13DE2" w:rsidR="009F6186" w:rsidP="00B272B9" w:rsidRDefault="009F6186" w14:paraId="2E377E25"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Friends of Jesus: Hear a simple life of St Peter and St Paul, friends of Jesus (linking to their feast day). Invite someone in from the local parish to talk about their faith and why it matters to them to be a friend of Jesus. Explore a range of pictures of Jesus from a non-European tradition.</w:t>
            </w:r>
          </w:p>
        </w:tc>
      </w:tr>
      <w:tr w:rsidRPr="00B13DE2" w:rsidR="009F6186" w:rsidTr="00B272B9" w14:paraId="6E96801F" w14:textId="77777777">
        <w:tc>
          <w:tcPr>
            <w:tcW w:w="2972" w:type="dxa"/>
          </w:tcPr>
          <w:p w:rsidRPr="00B13DE2" w:rsidR="009F6186" w:rsidP="00B272B9" w:rsidRDefault="009F6186" w14:paraId="6D70B0F1"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BELEIVE</w:t>
            </w:r>
          </w:p>
        </w:tc>
        <w:tc>
          <w:tcPr>
            <w:tcW w:w="3260" w:type="dxa"/>
          </w:tcPr>
          <w:p w:rsidRPr="00B13DE2" w:rsidR="009F6186" w:rsidP="00B272B9" w:rsidRDefault="009F6186" w14:paraId="1740F51B"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c>
          <w:tcPr>
            <w:tcW w:w="2977" w:type="dxa"/>
          </w:tcPr>
          <w:p w:rsidRPr="00B13DE2" w:rsidR="009F6186" w:rsidP="00B272B9" w:rsidRDefault="009F6186" w14:paraId="3207C17C"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ENCOUNTER</w:t>
            </w:r>
          </w:p>
        </w:tc>
      </w:tr>
      <w:tr w:rsidRPr="00B13DE2" w:rsidR="009F6186" w:rsidTr="00B272B9" w14:paraId="0F072CFC" w14:textId="77777777">
        <w:tc>
          <w:tcPr>
            <w:tcW w:w="2972" w:type="dxa"/>
          </w:tcPr>
          <w:p w:rsidRPr="00B13DE2" w:rsidR="009F6186" w:rsidP="00B272B9" w:rsidRDefault="009F6186" w14:paraId="1EBE0971"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Listen to and talk about the season of Lent and Easter. Jesus died on Good Friday and rose again on Easter Sunday. Easter is a celebration that Jesus is with us still. Easter celebrates new life. Simple religious symbols in Lent and Easter.</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Simple signs of Lent – colour purple, seeds, growing. Simple signs of Easter – colour white, growth, Easter Garden</w:t>
            </w:r>
          </w:p>
        </w:tc>
        <w:tc>
          <w:tcPr>
            <w:tcW w:w="3260" w:type="dxa"/>
          </w:tcPr>
          <w:p w:rsidRPr="00B13DE2" w:rsidR="009F6186" w:rsidP="00B272B9" w:rsidRDefault="009F6186" w14:paraId="7B7D0858"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Holy Spirit is our friend. The Holy Spirit looks after us. Coming of the Holy Spirit at Pentecost. The Good News of Jesus lived out by the early Christian community.</w:t>
            </w:r>
          </w:p>
        </w:tc>
        <w:tc>
          <w:tcPr>
            <w:tcW w:w="2977" w:type="dxa"/>
          </w:tcPr>
          <w:p w:rsidRPr="00B13DE2" w:rsidR="009F6186" w:rsidP="00B272B9" w:rsidRDefault="009F6186" w14:paraId="06B5FF13"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Invite someone into the class from the local area or a school community member to talk about their local (faith) community and why it matters to them. Develop opportunities to engage children in a broad sensory curriculum about the music, food, smells, tastes, and specific clothing worn, to enrich understanding.</w:t>
            </w:r>
          </w:p>
        </w:tc>
      </w:tr>
      <w:tr w:rsidRPr="00B13DE2" w:rsidR="009F6186" w:rsidTr="00B272B9" w14:paraId="6DBDEA01" w14:textId="77777777">
        <w:trPr>
          <w:gridAfter w:val="1"/>
          <w:wAfter w:w="2977" w:type="dxa"/>
        </w:trPr>
        <w:tc>
          <w:tcPr>
            <w:tcW w:w="2972" w:type="dxa"/>
          </w:tcPr>
          <w:p w:rsidRPr="00B13DE2" w:rsidR="009F6186" w:rsidP="00B272B9" w:rsidRDefault="009F6186" w14:paraId="2155720D"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3260" w:type="dxa"/>
          </w:tcPr>
          <w:p w:rsidRPr="00B13DE2" w:rsidR="009F6186" w:rsidP="00B272B9" w:rsidRDefault="009F6186" w14:paraId="6605208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r>
      <w:tr w:rsidRPr="00B13DE2" w:rsidR="009F6186" w:rsidTr="00B272B9" w14:paraId="00D553A7" w14:textId="77777777">
        <w:trPr>
          <w:gridAfter w:val="1"/>
          <w:wAfter w:w="2977" w:type="dxa"/>
        </w:trPr>
        <w:tc>
          <w:tcPr>
            <w:tcW w:w="2972" w:type="dxa"/>
          </w:tcPr>
          <w:p w:rsidRPr="00B13DE2" w:rsidR="009F6186" w:rsidP="00B272B9" w:rsidRDefault="009F6186" w14:paraId="29C71815"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Church uses purple and ashes as signs of Lent and being sorry. Representations of Holy Week and Easter: palms, the cross, Easter gardens and symbols of new life.</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Care for others. Celebrate with signs and symbols – hot cross buns, garden growth, Easter eggs.</w:t>
            </w:r>
          </w:p>
        </w:tc>
        <w:tc>
          <w:tcPr>
            <w:tcW w:w="3260" w:type="dxa"/>
          </w:tcPr>
          <w:p w:rsidRPr="00B13DE2" w:rsidR="009F6186" w:rsidP="00B272B9" w:rsidRDefault="009F6186" w14:paraId="55F3B0E0"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parish church is a special place where we meet our friends. We sing and say prayers. Pentecost is a special celebration in the Church. Sunday is a special day for the Church to celebrate</w:t>
            </w:r>
          </w:p>
        </w:tc>
      </w:tr>
      <w:tr w:rsidRPr="00B13DE2" w:rsidR="009F6186" w:rsidTr="00B272B9" w14:paraId="7ED462B1" w14:textId="77777777">
        <w:trPr>
          <w:gridAfter w:val="1"/>
          <w:wAfter w:w="2977" w:type="dxa"/>
        </w:trPr>
        <w:tc>
          <w:tcPr>
            <w:tcW w:w="2972" w:type="dxa"/>
          </w:tcPr>
          <w:p w:rsidRPr="00B13DE2" w:rsidR="009F6186" w:rsidP="00B272B9" w:rsidRDefault="009F6186" w14:paraId="12F6CBB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3260" w:type="dxa"/>
          </w:tcPr>
          <w:p w:rsidRPr="00B13DE2" w:rsidR="009F6186" w:rsidP="00B272B9" w:rsidRDefault="009F6186" w14:paraId="20F1FF1B"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r>
      <w:tr w:rsidRPr="00B13DE2" w:rsidR="009F6186" w:rsidTr="00B272B9" w14:paraId="7D6C5813" w14:textId="77777777">
        <w:trPr>
          <w:gridAfter w:val="1"/>
          <w:wAfter w:w="2977" w:type="dxa"/>
        </w:trPr>
        <w:tc>
          <w:tcPr>
            <w:tcW w:w="2972" w:type="dxa"/>
          </w:tcPr>
          <w:p w:rsidRPr="00B13DE2" w:rsidR="009F6186" w:rsidP="00B272B9" w:rsidRDefault="009F6186" w14:paraId="34DB2B7B"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Various cultures celebrate Lent and Easter in different ways, for example: pancakes, hot cross buns, Easter eggs. Trying to help others by what we do in Lent. Could include Raasa Parade (Kerala) and other Lent customs around the world. Every single person on Earth needs these things: food, water, work, clothes, a home, a school, and a doctor. Some people have what they need, but many people don’t. Jesus wants the people who already have what they need to help these others.</w:t>
            </w:r>
          </w:p>
        </w:tc>
        <w:tc>
          <w:tcPr>
            <w:tcW w:w="3260" w:type="dxa"/>
          </w:tcPr>
          <w:p w:rsidRPr="00B13DE2" w:rsidR="009F6186" w:rsidP="00B272B9" w:rsidRDefault="009F6186" w14:paraId="571FE3A0"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parish church and the parish family meet there to celebrate. Jesus knows that people can be happy with families and friends. He tells us that we can let these important people help us. He asks us to help them too. We need each other. We Are Called to Live as Family and Community. All people are God’s children. That makes us brothers and sisters. We are connected to each other. It is as if everyone in the world held hands! We can be very different from each other, but we are still one family — God’s family.</w:t>
            </w:r>
          </w:p>
        </w:tc>
      </w:tr>
    </w:tbl>
    <w:p w:rsidRPr="00B13DE2" w:rsidR="009F6186" w:rsidP="009F6186" w:rsidRDefault="009F6186" w14:paraId="407BC0C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669F26BF"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 1</w:t>
      </w:r>
    </w:p>
    <w:tbl>
      <w:tblPr>
        <w:tblStyle w:val="TableGrid"/>
        <w:tblW w:w="9067" w:type="dxa"/>
        <w:tblLook w:val="04A0" w:firstRow="1" w:lastRow="0" w:firstColumn="1" w:lastColumn="0" w:noHBand="0" w:noVBand="1"/>
      </w:tblPr>
      <w:tblGrid>
        <w:gridCol w:w="2972"/>
        <w:gridCol w:w="3260"/>
        <w:gridCol w:w="2835"/>
      </w:tblGrid>
      <w:tr w:rsidRPr="00B13DE2" w:rsidR="009F6186" w:rsidTr="00B272B9" w14:paraId="587253C4" w14:textId="77777777">
        <w:tc>
          <w:tcPr>
            <w:tcW w:w="2972" w:type="dxa"/>
          </w:tcPr>
          <w:p w:rsidRPr="00B13DE2" w:rsidR="009F6186" w:rsidP="00B272B9" w:rsidRDefault="009F6186" w14:paraId="029E5DC9"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Branch 1 Creation and covenant </w:t>
            </w:r>
          </w:p>
        </w:tc>
        <w:tc>
          <w:tcPr>
            <w:tcW w:w="3260" w:type="dxa"/>
          </w:tcPr>
          <w:p w:rsidRPr="00B13DE2" w:rsidR="009F6186" w:rsidP="00B272B9" w:rsidRDefault="009F6186" w14:paraId="108086D1"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2 Prophecy and promise</w:t>
            </w:r>
          </w:p>
        </w:tc>
        <w:tc>
          <w:tcPr>
            <w:tcW w:w="2835" w:type="dxa"/>
          </w:tcPr>
          <w:p w:rsidRPr="00B13DE2" w:rsidR="009F6186" w:rsidP="00B272B9" w:rsidRDefault="009F6186" w14:paraId="2DC0CC82"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3 Galilee to Jerusalem</w:t>
            </w:r>
          </w:p>
        </w:tc>
      </w:tr>
      <w:tr w:rsidRPr="00B13DE2" w:rsidR="009F6186" w:rsidTr="00B272B9" w14:paraId="0437834E" w14:textId="77777777">
        <w:tc>
          <w:tcPr>
            <w:tcW w:w="2972" w:type="dxa"/>
          </w:tcPr>
          <w:p w:rsidRPr="00B13DE2" w:rsidR="009F6186" w:rsidP="00B272B9" w:rsidRDefault="009F6186" w14:paraId="35047D6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3260" w:type="dxa"/>
          </w:tcPr>
          <w:p w:rsidRPr="00B13DE2" w:rsidR="009F6186" w:rsidP="00B272B9" w:rsidRDefault="009F6186" w14:paraId="084C24F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2835" w:type="dxa"/>
          </w:tcPr>
          <w:p w:rsidRPr="00B13DE2" w:rsidR="009F6186" w:rsidP="00B272B9" w:rsidRDefault="009F6186" w14:paraId="6C3339A6"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r>
      <w:tr w:rsidRPr="00B13DE2" w:rsidR="009F6186" w:rsidTr="00B272B9" w14:paraId="132F1A0E" w14:textId="77777777">
        <w:tc>
          <w:tcPr>
            <w:tcW w:w="2972" w:type="dxa"/>
          </w:tcPr>
          <w:p w:rsidRPr="00B13DE2" w:rsidR="009F6186" w:rsidP="00B272B9" w:rsidRDefault="009F6186" w14:paraId="60B4ED53" w14:textId="77777777">
            <w:pPr>
              <w:spacing w:line="240" w:lineRule="atLeast"/>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Creation story in Genesis 1:1-4, 24-26 as an ancient, prayerful, poetic reflection on God’s world. • The opening of the Nicene Creed ‘I believe in one God, the Father almighty, maker of heaven and earth, of all things visible and invisible’. • An introduction to the ideas presented in Laudato Si’ 13</w:t>
            </w:r>
          </w:p>
        </w:tc>
        <w:tc>
          <w:tcPr>
            <w:tcW w:w="3260" w:type="dxa"/>
          </w:tcPr>
          <w:p w:rsidRPr="00B13DE2" w:rsidR="009F6186" w:rsidP="00B272B9" w:rsidRDefault="009F6186" w14:paraId="18016684"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Annunciation (Lk 1: 26-38, focusing on 1:26-32, 38) </w:t>
            </w:r>
          </w:p>
          <w:p w:rsidRPr="00B13DE2" w:rsidR="009F6186" w:rsidP="00B272B9" w:rsidRDefault="009F6186" w14:paraId="08C695DF"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Visitation (Lk 1:39-45) </w:t>
            </w:r>
          </w:p>
          <w:p w:rsidRPr="00B13DE2" w:rsidR="009F6186" w:rsidP="00B272B9" w:rsidRDefault="009F6186" w14:paraId="45703D2A"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Birth of Jesus (Lk 2:4-8) </w:t>
            </w:r>
          </w:p>
          <w:p w:rsidRPr="00B13DE2" w:rsidR="009F6186" w:rsidP="00B272B9" w:rsidRDefault="009F6186" w14:paraId="7DE75416"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Visit of the Shepherds (Lk 2:8-20)</w:t>
            </w:r>
          </w:p>
        </w:tc>
        <w:tc>
          <w:tcPr>
            <w:tcW w:w="2835" w:type="dxa"/>
          </w:tcPr>
          <w:p w:rsidRPr="00B13DE2" w:rsidR="009F6186" w:rsidP="00B272B9" w:rsidRDefault="009F6186" w14:paraId="2E91DC69"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Presentation (Lk 2:22-38) </w:t>
            </w:r>
          </w:p>
          <w:p w:rsidRPr="00B13DE2" w:rsidR="009F6186" w:rsidP="00B272B9" w:rsidRDefault="009F6186" w14:paraId="2CC16AE8"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Finding in the temple and the hidden life (Lk 2:41-52) • Jesus announces his mission (Lk 4:16-22) • The call of the disciples (Lk 5:1-11) • Little children (Lk 18:15-17) • Zacchaeus (Lk 19:1-9)</w:t>
            </w:r>
          </w:p>
        </w:tc>
      </w:tr>
      <w:tr w:rsidRPr="00B13DE2" w:rsidR="009F6186" w:rsidTr="00B272B9" w14:paraId="2235DC1F" w14:textId="77777777">
        <w:tc>
          <w:tcPr>
            <w:tcW w:w="2972" w:type="dxa"/>
          </w:tcPr>
          <w:p w:rsidRPr="00B13DE2" w:rsidR="009F6186" w:rsidP="00B272B9" w:rsidRDefault="009F6186" w14:paraId="1107416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BELEIVE</w:t>
            </w:r>
          </w:p>
        </w:tc>
        <w:tc>
          <w:tcPr>
            <w:tcW w:w="3260" w:type="dxa"/>
          </w:tcPr>
          <w:p w:rsidRPr="00B13DE2" w:rsidR="009F6186" w:rsidP="00B272B9" w:rsidRDefault="009F6186" w14:paraId="5E652712"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c>
          <w:tcPr>
            <w:tcW w:w="2835" w:type="dxa"/>
          </w:tcPr>
          <w:p w:rsidRPr="00B13DE2" w:rsidR="009F6186" w:rsidP="00B272B9" w:rsidRDefault="009F6186" w14:paraId="6998B3C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r>
      <w:tr w:rsidRPr="00B13DE2" w:rsidR="009F6186" w:rsidTr="00B272B9" w14:paraId="0E3CB94F" w14:textId="77777777">
        <w:tc>
          <w:tcPr>
            <w:tcW w:w="2972" w:type="dxa"/>
          </w:tcPr>
          <w:p w:rsidRPr="00B13DE2" w:rsidR="009F6186" w:rsidP="00B272B9" w:rsidRDefault="009F6186" w14:paraId="074A4A49"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That all that is comes from God. </w:t>
            </w:r>
          </w:p>
          <w:p w:rsidRPr="00B13DE2" w:rsidR="009F6186" w:rsidP="00B272B9" w:rsidRDefault="009F6186" w14:paraId="48108EC3"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God is our Father. • God’s love and care for humanity is experienced through the beauty and order of Creation. • Prayer is a way we draw closer to God.</w:t>
            </w:r>
          </w:p>
        </w:tc>
        <w:tc>
          <w:tcPr>
            <w:tcW w:w="3260" w:type="dxa"/>
          </w:tcPr>
          <w:p w:rsidRPr="00B13DE2" w:rsidR="009F6186" w:rsidP="00B272B9" w:rsidRDefault="009F6186" w14:paraId="3E41AA2E"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Because God loves us, he gave us his only Son, Jesus. • God called Mary to be the mother of his Son, Jesus. • Mary said ‘Yes’ to God’s call. • Angels bring God’s message and are a sign that Jesus is the Son of God • The stories about Jesus are in a special book called the Bible.</w:t>
            </w:r>
          </w:p>
        </w:tc>
        <w:tc>
          <w:tcPr>
            <w:tcW w:w="2835" w:type="dxa"/>
          </w:tcPr>
          <w:p w:rsidRPr="00B13DE2" w:rsidR="009F6186" w:rsidP="00B272B9" w:rsidRDefault="009F6186" w14:paraId="782A6A4B"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Jesus grows up and reveals the love of the Father to us. • Some people that encounter Jesus recognise that he is the Son of God who has come to save all. • Jesus is the ‘light to all nations’</w:t>
            </w:r>
          </w:p>
        </w:tc>
      </w:tr>
      <w:tr w:rsidRPr="00B13DE2" w:rsidR="009F6186" w:rsidTr="00B272B9" w14:paraId="049B3489" w14:textId="77777777">
        <w:tc>
          <w:tcPr>
            <w:tcW w:w="2972" w:type="dxa"/>
          </w:tcPr>
          <w:p w:rsidRPr="00B13DE2" w:rsidR="009F6186" w:rsidP="00B272B9" w:rsidRDefault="009F6186" w14:paraId="4A9DBB21"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3260" w:type="dxa"/>
          </w:tcPr>
          <w:p w:rsidRPr="00B13DE2" w:rsidR="009F6186" w:rsidP="00B272B9" w:rsidRDefault="009F6186" w14:paraId="2020BA01"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2835" w:type="dxa"/>
          </w:tcPr>
          <w:p w:rsidRPr="00B13DE2" w:rsidR="009F6186" w:rsidP="00B272B9" w:rsidRDefault="009F6186" w14:paraId="228C8A1D"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r>
      <w:tr w:rsidRPr="00B13DE2" w:rsidR="009F6186" w:rsidTr="00B272B9" w14:paraId="1D114541" w14:textId="77777777">
        <w:tc>
          <w:tcPr>
            <w:tcW w:w="2972" w:type="dxa"/>
          </w:tcPr>
          <w:p w:rsidRPr="00B13DE2" w:rsidR="009F6186" w:rsidP="00B272B9" w:rsidRDefault="009F6186" w14:paraId="513B0F82"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That praying is a way people draw close to God. • That, as a community, the Church prays the Creed and the Our Father to pray to God and worship him.</w:t>
            </w:r>
          </w:p>
        </w:tc>
        <w:tc>
          <w:tcPr>
            <w:tcW w:w="3260" w:type="dxa"/>
          </w:tcPr>
          <w:p w:rsidRPr="00B13DE2" w:rsidR="009F6186" w:rsidP="00B272B9" w:rsidRDefault="009F6186" w14:paraId="61CEE0B7"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ask Mary to pray with us and for us and to comfort us in times of need, especially using the prayer Hail Mary • Hear and begin to join in with the words of the Hail Mary. • Hear or sing the first phrase of the Gloria, recognising it as the angels’ song of praise to God.</w:t>
            </w:r>
          </w:p>
        </w:tc>
        <w:tc>
          <w:tcPr>
            <w:tcW w:w="2835" w:type="dxa"/>
          </w:tcPr>
          <w:p w:rsidRPr="00B13DE2" w:rsidR="009F6186" w:rsidP="00B272B9" w:rsidRDefault="009F6186" w14:paraId="588FBB4C"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Feast of the Presentation of Jesus is celebrated by Christians around the world and is known as Candlemas in Britain</w:t>
            </w:r>
          </w:p>
        </w:tc>
      </w:tr>
      <w:tr w:rsidRPr="00B13DE2" w:rsidR="009F6186" w:rsidTr="00B272B9" w14:paraId="661254B8" w14:textId="77777777">
        <w:tc>
          <w:tcPr>
            <w:tcW w:w="2972" w:type="dxa"/>
          </w:tcPr>
          <w:p w:rsidRPr="00B13DE2" w:rsidR="009F6186" w:rsidP="00B272B9" w:rsidRDefault="009F6186" w14:paraId="3A9A7EA5"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3260" w:type="dxa"/>
          </w:tcPr>
          <w:p w:rsidRPr="00B13DE2" w:rsidR="009F6186" w:rsidP="00B272B9" w:rsidRDefault="009F6186" w14:paraId="53F943F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2835" w:type="dxa"/>
          </w:tcPr>
          <w:p w:rsidRPr="00B13DE2" w:rsidR="009F6186" w:rsidP="00B272B9" w:rsidRDefault="009F6186" w14:paraId="1CB1A4F7"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r>
      <w:tr w:rsidRPr="00B13DE2" w:rsidR="009F6186" w:rsidTr="00B272B9" w14:paraId="1470DFD5" w14:textId="77777777">
        <w:tc>
          <w:tcPr>
            <w:tcW w:w="2972" w:type="dxa"/>
          </w:tcPr>
          <w:p w:rsidRPr="00B13DE2" w:rsidR="009F6186" w:rsidP="00B272B9" w:rsidRDefault="009F6186" w14:paraId="68491180"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God wants us to love and care for the world because the world is God’s gift to us. • Caring for the world is one of the ways we love and care for each other • How a community in another part of the world cares for Creation.</w:t>
            </w:r>
          </w:p>
        </w:tc>
        <w:tc>
          <w:tcPr>
            <w:tcW w:w="3260" w:type="dxa"/>
          </w:tcPr>
          <w:p w:rsidRPr="00B13DE2" w:rsidR="009F6186" w:rsidP="00B272B9" w:rsidRDefault="009F6186" w14:paraId="5631429A"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How Catholics around the world show honour to Mary, including diverse representations in art, sculpture, and music. • How Christians in their local community celebrate the birth of Jesus.</w:t>
            </w:r>
          </w:p>
        </w:tc>
        <w:tc>
          <w:tcPr>
            <w:tcW w:w="2835" w:type="dxa"/>
          </w:tcPr>
          <w:p w:rsidRPr="00B13DE2" w:rsidR="009F6186" w:rsidP="00B272B9" w:rsidRDefault="009F6186" w14:paraId="3AD4E563"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All Christians are called to follow Jesus and share the Good News with others. • Christians are called to take care of each other, especially those most in need, such as the poor.</w:t>
            </w:r>
          </w:p>
        </w:tc>
      </w:tr>
    </w:tbl>
    <w:p w:rsidRPr="00B13DE2" w:rsidR="009F6186" w:rsidP="009F6186" w:rsidRDefault="009F6186" w14:paraId="4947B23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Style w:val="TableGrid"/>
        <w:tblW w:w="9067" w:type="dxa"/>
        <w:tblLook w:val="04A0" w:firstRow="1" w:lastRow="0" w:firstColumn="1" w:lastColumn="0" w:noHBand="0" w:noVBand="1"/>
      </w:tblPr>
      <w:tblGrid>
        <w:gridCol w:w="2972"/>
        <w:gridCol w:w="3119"/>
        <w:gridCol w:w="2976"/>
      </w:tblGrid>
      <w:tr w:rsidRPr="00B13DE2" w:rsidR="009F6186" w:rsidTr="00B272B9" w14:paraId="1BC5F5EF" w14:textId="77777777">
        <w:tc>
          <w:tcPr>
            <w:tcW w:w="2972" w:type="dxa"/>
          </w:tcPr>
          <w:p w:rsidRPr="00B13DE2" w:rsidR="009F6186" w:rsidP="00B272B9" w:rsidRDefault="009F6186" w14:paraId="5E8BC409"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4 Desert to Garden</w:t>
            </w:r>
          </w:p>
        </w:tc>
        <w:tc>
          <w:tcPr>
            <w:tcW w:w="3119" w:type="dxa"/>
          </w:tcPr>
          <w:p w:rsidRPr="00B13DE2" w:rsidR="009F6186" w:rsidP="00B272B9" w:rsidRDefault="009F6186" w14:paraId="32EC7CFD"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5 To the ends of the earth</w:t>
            </w:r>
          </w:p>
        </w:tc>
        <w:tc>
          <w:tcPr>
            <w:tcW w:w="2976" w:type="dxa"/>
          </w:tcPr>
          <w:p w:rsidRPr="00B13DE2" w:rsidR="009F6186" w:rsidP="00B272B9" w:rsidRDefault="009F6186" w14:paraId="3583C915"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6 Dialogue and Encounter</w:t>
            </w:r>
          </w:p>
        </w:tc>
      </w:tr>
      <w:tr w:rsidRPr="00B13DE2" w:rsidR="009F6186" w:rsidTr="00B272B9" w14:paraId="7DE7073A" w14:textId="77777777">
        <w:tc>
          <w:tcPr>
            <w:tcW w:w="2972" w:type="dxa"/>
          </w:tcPr>
          <w:p w:rsidRPr="00B13DE2" w:rsidR="009F6186" w:rsidP="00B272B9" w:rsidRDefault="009F6186" w14:paraId="14789A5C"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3119" w:type="dxa"/>
          </w:tcPr>
          <w:p w:rsidRPr="00B13DE2" w:rsidR="009F6186" w:rsidP="00B272B9" w:rsidRDefault="009F6186" w14:paraId="71C6684D"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2976" w:type="dxa"/>
          </w:tcPr>
          <w:p w:rsidRPr="00B13DE2" w:rsidR="009F6186" w:rsidP="00B272B9" w:rsidRDefault="009F6186" w14:paraId="639C4A9B"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DIALOGUE</w:t>
            </w:r>
          </w:p>
        </w:tc>
      </w:tr>
      <w:tr w:rsidRPr="00B13DE2" w:rsidR="009F6186" w:rsidTr="00B272B9" w14:paraId="558A44E8" w14:textId="77777777">
        <w:tc>
          <w:tcPr>
            <w:tcW w:w="2972" w:type="dxa"/>
          </w:tcPr>
          <w:p w:rsidRPr="00B13DE2" w:rsidR="009F6186" w:rsidP="00B272B9" w:rsidRDefault="009F6186" w14:paraId="230D43FE"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Jesus enters Jerusalem (Lk 19:28-38) • Jesus teaches in the temple (Lk 19:47-48) • The widow’s mite (Lk 21:1-6) • The last supper (Lk 22:7-23) • The Crucifixion and death of Jesus (Lk 23:33-46) </w:t>
            </w:r>
          </w:p>
          <w:p w:rsidRPr="00B13DE2" w:rsidR="009F6186" w:rsidP="00B272B9" w:rsidRDefault="009F6186" w14:paraId="4EF62DEE"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angel’s message (Lk 24:1-8)</w:t>
            </w:r>
          </w:p>
        </w:tc>
        <w:tc>
          <w:tcPr>
            <w:tcW w:w="3119" w:type="dxa"/>
          </w:tcPr>
          <w:p w:rsidRPr="00B13DE2" w:rsidR="009F6186" w:rsidP="00B272B9" w:rsidRDefault="009F6186" w14:paraId="554CE850"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road to Emmaus (Lk 24:13-35) • Promise of the Spirit and the Ascension (Acts 1:1-11) </w:t>
            </w:r>
          </w:p>
          <w:p w:rsidRPr="00B13DE2" w:rsidR="009F6186" w:rsidP="00B272B9" w:rsidRDefault="009F6186" w14:paraId="027931A3"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Pentecost (Acts 2:1-4)</w:t>
            </w:r>
          </w:p>
        </w:tc>
        <w:tc>
          <w:tcPr>
            <w:tcW w:w="2976" w:type="dxa"/>
          </w:tcPr>
          <w:p w:rsidRPr="00B13DE2" w:rsidR="009F6186" w:rsidP="00B272B9" w:rsidRDefault="009F6186" w14:paraId="7E71F541"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Church is the community of all those who belong to Christ. </w:t>
            </w:r>
          </w:p>
          <w:p w:rsidRPr="00B13DE2" w:rsidR="009F6186" w:rsidP="00B272B9" w:rsidRDefault="009F6186" w14:paraId="74DAC3E9"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cross is a symbol of Christianity. • The shortest summary of the Catholic faith is the sign of the cross.</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Learning about their local parish community. • Learning about their local parish church. </w:t>
            </w:r>
          </w:p>
          <w:p w:rsidRPr="00B13DE2" w:rsidR="009F6186" w:rsidP="00B272B9" w:rsidRDefault="009F6186" w14:paraId="079AB7CF"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Experience music, art, or religious objects that reflect Christian communities in a place outside their local parish.</w:t>
            </w:r>
          </w:p>
        </w:tc>
      </w:tr>
      <w:tr w:rsidRPr="00B13DE2" w:rsidR="009F6186" w:rsidTr="00B272B9" w14:paraId="099498CF" w14:textId="77777777">
        <w:tc>
          <w:tcPr>
            <w:tcW w:w="2972" w:type="dxa"/>
          </w:tcPr>
          <w:p w:rsidRPr="00B13DE2" w:rsidR="009F6186" w:rsidP="00B272B9" w:rsidRDefault="009F6186" w14:paraId="348267C7"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BELEIVE</w:t>
            </w:r>
          </w:p>
        </w:tc>
        <w:tc>
          <w:tcPr>
            <w:tcW w:w="3119" w:type="dxa"/>
          </w:tcPr>
          <w:p w:rsidRPr="00B13DE2" w:rsidR="009F6186" w:rsidP="00B272B9" w:rsidRDefault="009F6186" w14:paraId="09D3FB90"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c>
          <w:tcPr>
            <w:tcW w:w="2976" w:type="dxa"/>
          </w:tcPr>
          <w:p w:rsidRPr="00B13DE2" w:rsidR="009F6186" w:rsidP="00B272B9" w:rsidRDefault="009F6186" w14:paraId="2466749E"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ENCOUNTER</w:t>
            </w:r>
          </w:p>
        </w:tc>
      </w:tr>
      <w:tr w:rsidRPr="00B13DE2" w:rsidR="009F6186" w:rsidTr="00B272B9" w14:paraId="37F0FD92" w14:textId="77777777">
        <w:tc>
          <w:tcPr>
            <w:tcW w:w="2972" w:type="dxa"/>
          </w:tcPr>
          <w:p w:rsidRPr="00B13DE2" w:rsidR="009F6186" w:rsidP="00B272B9" w:rsidRDefault="009F6186" w14:paraId="24B6F4A6"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That Lent is a special time for praying, fasting, and helping others as Jesus taught us to do. </w:t>
            </w:r>
          </w:p>
          <w:p w:rsidRPr="00B13DE2" w:rsidR="009F6186" w:rsidP="00B272B9" w:rsidRDefault="009F6186" w14:paraId="19D447AB"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Jesus died and rose again</w:t>
            </w:r>
          </w:p>
        </w:tc>
        <w:tc>
          <w:tcPr>
            <w:tcW w:w="3119" w:type="dxa"/>
          </w:tcPr>
          <w:p w:rsidRPr="00B13DE2" w:rsidR="009F6186" w:rsidP="00B272B9" w:rsidRDefault="009F6186" w14:paraId="7FCE29E8"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When people open their hearts to the Holy Spirit they are changed, as the apostles are changed. • The mission of the Church begins at Pentecost.</w:t>
            </w:r>
          </w:p>
        </w:tc>
        <w:tc>
          <w:tcPr>
            <w:tcW w:w="2976" w:type="dxa"/>
          </w:tcPr>
          <w:p w:rsidRPr="00B13DE2" w:rsidR="009F6186" w:rsidP="00B272B9" w:rsidRDefault="009F6186" w14:paraId="232AB1BA"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Aspects of modern Jewish life in Britain, including specific vocabulary about the Jewish belief in one God and the Torah as a special text which contains stories of the Jewish people’s history and is a guide for Jewish life.</w:t>
            </w:r>
          </w:p>
        </w:tc>
      </w:tr>
      <w:tr w:rsidRPr="00B13DE2" w:rsidR="009F6186" w:rsidTr="00B272B9" w14:paraId="6A426BB9" w14:textId="77777777">
        <w:trPr>
          <w:gridAfter w:val="1"/>
          <w:wAfter w:w="2976" w:type="dxa"/>
        </w:trPr>
        <w:tc>
          <w:tcPr>
            <w:tcW w:w="2972" w:type="dxa"/>
          </w:tcPr>
          <w:p w:rsidRPr="00B13DE2" w:rsidR="009F6186" w:rsidP="00B272B9" w:rsidRDefault="009F6186" w14:paraId="333C8B14"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3119" w:type="dxa"/>
          </w:tcPr>
          <w:p w:rsidRPr="00B13DE2" w:rsidR="009F6186" w:rsidP="00B272B9" w:rsidRDefault="009F6186" w14:paraId="34B04B3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r>
      <w:tr w:rsidRPr="00B13DE2" w:rsidR="009F6186" w:rsidTr="00B272B9" w14:paraId="30B77851" w14:textId="77777777">
        <w:trPr>
          <w:gridAfter w:val="1"/>
          <w:wAfter w:w="2976" w:type="dxa"/>
        </w:trPr>
        <w:tc>
          <w:tcPr>
            <w:tcW w:w="2972" w:type="dxa"/>
          </w:tcPr>
          <w:p w:rsidRPr="00B13DE2" w:rsidR="009F6186" w:rsidP="00B272B9" w:rsidRDefault="009F6186" w14:paraId="112B83E2"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Some simple words, actions, and symbols from the Ash Wednesday liturgy and the Palm Sunday liturgy. • Lent is when Christians prepare for Easter by thinking about how they could be closer to God by praying, giving up things that are not needed (fasting), and giving to those in need. • Experience music or art that reflects how Christian communities in another part of the world celebrate Lent and the last week of Jesus’ life.</w:t>
            </w:r>
          </w:p>
        </w:tc>
        <w:tc>
          <w:tcPr>
            <w:tcW w:w="3119" w:type="dxa"/>
          </w:tcPr>
          <w:p w:rsidRPr="00B13DE2" w:rsidR="009F6186" w:rsidP="00B272B9" w:rsidRDefault="009F6186" w14:paraId="4D6F2940"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That the Church celebrates the Ascension and Pentecost on special days of celebration (holydays of obligation). </w:t>
            </w:r>
          </w:p>
          <w:p w:rsidRPr="00B13DE2" w:rsidR="009F6186" w:rsidP="00B272B9" w:rsidRDefault="009F6186" w14:paraId="3C8E6646"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The words of the ‘Glory Be’ prayer. </w:t>
            </w:r>
          </w:p>
          <w:p w:rsidRPr="00B13DE2" w:rsidR="009F6186" w:rsidP="00B272B9" w:rsidRDefault="009F6186" w14:paraId="3DF66618"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An age-appropriate hymn referencing the Holy Spirit.</w:t>
            </w:r>
          </w:p>
        </w:tc>
      </w:tr>
      <w:tr w:rsidRPr="00B13DE2" w:rsidR="009F6186" w:rsidTr="00B272B9" w14:paraId="65450016" w14:textId="77777777">
        <w:trPr>
          <w:gridAfter w:val="1"/>
          <w:wAfter w:w="2976" w:type="dxa"/>
        </w:trPr>
        <w:tc>
          <w:tcPr>
            <w:tcW w:w="2972" w:type="dxa"/>
          </w:tcPr>
          <w:p w:rsidRPr="00B13DE2" w:rsidR="009F6186" w:rsidP="00B272B9" w:rsidRDefault="009F6186" w14:paraId="098F8DD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3119" w:type="dxa"/>
          </w:tcPr>
          <w:p w:rsidRPr="00B13DE2" w:rsidR="009F6186" w:rsidP="00B272B9" w:rsidRDefault="009F6186" w14:paraId="6341902D"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r>
      <w:tr w:rsidRPr="00B13DE2" w:rsidR="009F6186" w:rsidTr="00B272B9" w14:paraId="676D8C98" w14:textId="77777777">
        <w:trPr>
          <w:gridAfter w:val="1"/>
          <w:wAfter w:w="2976" w:type="dxa"/>
        </w:trPr>
        <w:tc>
          <w:tcPr>
            <w:tcW w:w="2972" w:type="dxa"/>
          </w:tcPr>
          <w:p w:rsidRPr="00B13DE2" w:rsidR="009F6186" w:rsidP="00B272B9" w:rsidRDefault="009F6186" w14:paraId="232141DB"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Fasting in Lent is a way of giving things up to help others and for Catholics, CAFOD Family Fast Day is a way of responding to this call. • Fasting, praying, and giving to others are ways of following Jesus’ example</w:t>
            </w:r>
          </w:p>
        </w:tc>
        <w:tc>
          <w:tcPr>
            <w:tcW w:w="3119" w:type="dxa"/>
          </w:tcPr>
          <w:p w:rsidRPr="00B13DE2" w:rsidR="009F6186" w:rsidP="00B272B9" w:rsidRDefault="009F6186" w14:paraId="4DE83DAF"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How Pentecost is celebrated in another part of the world. </w:t>
            </w:r>
          </w:p>
          <w:p w:rsidRPr="00B13DE2" w:rsidR="009F6186" w:rsidP="00B272B9" w:rsidRDefault="009F6186" w14:paraId="61933538"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How artists and musicians around the world celebrate the work of the Holy Spirit and the mystery of the Trinity</w:t>
            </w:r>
          </w:p>
        </w:tc>
      </w:tr>
    </w:tbl>
    <w:p w:rsidRPr="00B13DE2" w:rsidR="009F6186" w:rsidP="009F6186" w:rsidRDefault="009F6186" w14:paraId="70B7889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C002634"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 2</w:t>
      </w:r>
    </w:p>
    <w:tbl>
      <w:tblPr>
        <w:tblStyle w:val="TableGrid"/>
        <w:tblW w:w="9067" w:type="dxa"/>
        <w:tblLook w:val="04A0" w:firstRow="1" w:lastRow="0" w:firstColumn="1" w:lastColumn="0" w:noHBand="0" w:noVBand="1"/>
      </w:tblPr>
      <w:tblGrid>
        <w:gridCol w:w="2972"/>
        <w:gridCol w:w="3119"/>
        <w:gridCol w:w="2976"/>
      </w:tblGrid>
      <w:tr w:rsidRPr="00B13DE2" w:rsidR="009F6186" w:rsidTr="00B272B9" w14:paraId="53C7FF7B" w14:textId="77777777">
        <w:tc>
          <w:tcPr>
            <w:tcW w:w="2972" w:type="dxa"/>
          </w:tcPr>
          <w:p w:rsidRPr="00B13DE2" w:rsidR="009F6186" w:rsidP="00B272B9" w:rsidRDefault="009F6186" w14:paraId="3CC683D0"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Branch 1 Creation and covenant </w:t>
            </w:r>
          </w:p>
        </w:tc>
        <w:tc>
          <w:tcPr>
            <w:tcW w:w="3119" w:type="dxa"/>
          </w:tcPr>
          <w:p w:rsidRPr="00B13DE2" w:rsidR="009F6186" w:rsidP="00B272B9" w:rsidRDefault="009F6186" w14:paraId="26BBA41F"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2 Prophecy and promise</w:t>
            </w:r>
          </w:p>
        </w:tc>
        <w:tc>
          <w:tcPr>
            <w:tcW w:w="2976" w:type="dxa"/>
          </w:tcPr>
          <w:p w:rsidRPr="00B13DE2" w:rsidR="009F6186" w:rsidP="00B272B9" w:rsidRDefault="009F6186" w14:paraId="0793FFC6"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3 Galilee to Jerusalem</w:t>
            </w:r>
          </w:p>
        </w:tc>
      </w:tr>
      <w:tr w:rsidRPr="00B13DE2" w:rsidR="009F6186" w:rsidTr="00B272B9" w14:paraId="3E154E37" w14:textId="77777777">
        <w:tc>
          <w:tcPr>
            <w:tcW w:w="2972" w:type="dxa"/>
          </w:tcPr>
          <w:p w:rsidRPr="00B13DE2" w:rsidR="009F6186" w:rsidP="00B272B9" w:rsidRDefault="009F6186" w14:paraId="3AA1067F"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3119" w:type="dxa"/>
          </w:tcPr>
          <w:p w:rsidRPr="00B13DE2" w:rsidR="009F6186" w:rsidP="00B272B9" w:rsidRDefault="009F6186" w14:paraId="4E8316CB"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2976" w:type="dxa"/>
          </w:tcPr>
          <w:p w:rsidRPr="00B13DE2" w:rsidR="009F6186" w:rsidP="00B272B9" w:rsidRDefault="009F6186" w14:paraId="160E4FB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r>
      <w:tr w:rsidRPr="00B13DE2" w:rsidR="009F6186" w:rsidTr="00B272B9" w14:paraId="72311AEA" w14:textId="77777777">
        <w:tc>
          <w:tcPr>
            <w:tcW w:w="2972" w:type="dxa"/>
          </w:tcPr>
          <w:p w:rsidRPr="00B13DE2" w:rsidR="009F6186" w:rsidP="00B272B9" w:rsidRDefault="009F6186" w14:paraId="52665DEF" w14:textId="77777777">
            <w:pPr>
              <w:spacing w:line="240" w:lineRule="atLeast"/>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story of Noah, focusing on God’s covenant (promise) with Noah and all living beings in the sign of the rainbow (Gen 9:7-17).145 • ‘Through Noah, who remained innocent and just, God decided to open a path of salvation. In this way he gave humanity the chance of a new beginning. All it takes is one good person to restore hope!’ • Psalm 139 in praise of God’s Creation of each of us and his love for us.</w:t>
            </w:r>
          </w:p>
        </w:tc>
        <w:tc>
          <w:tcPr>
            <w:tcW w:w="3119" w:type="dxa"/>
          </w:tcPr>
          <w:p w:rsidRPr="00B13DE2" w:rsidR="009F6186" w:rsidP="00B272B9" w:rsidRDefault="009F6186" w14:paraId="3C2E7E61"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Annunciation of John the Baptist (Lk 1:5-20) </w:t>
            </w:r>
          </w:p>
          <w:p w:rsidRPr="00B13DE2" w:rsidR="009F6186" w:rsidP="00B272B9" w:rsidRDefault="009F6186" w14:paraId="5EB31FEF"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Annunciation of Jesus (Lk 1:26-38) • The Visitation (Lk 1:39-50, 53) • The birth of John the Baptist (Lk 1:57-58) • Zechariah’s voice is restored (The circumcision of John the Baptist) (Lk 1:59-66, 67,76) • The Birth of Jesus (Lk 2:1-8) Including, for the season of Advent: • Is 7:14, 9:1-2, 5-7 (Extracts from the book of Immanuel)</w:t>
            </w:r>
          </w:p>
        </w:tc>
        <w:tc>
          <w:tcPr>
            <w:tcW w:w="2976" w:type="dxa"/>
          </w:tcPr>
          <w:p w:rsidRPr="00B13DE2" w:rsidR="009F6186" w:rsidP="00B272B9" w:rsidRDefault="009F6186" w14:paraId="18DD05B8"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preaching of John the Baptist (Lk 3:2-6, 10-17) • Jesus is baptised (Lk 3:21-22) • The Temptation in the wilderness &amp; Jesus begins to preach (Lk 4: 1-15) • Cure of a paralytic (Lk 5:17-26) • The choice of the twelve (Lk 6:12-16) • The calming of the storm (Lk 8:22-25) • Parable of the lost sheep (Lk 15:4-7)</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 the Feast of the Epiphany • Matt 2:1-12: The visit of the Magi</w:t>
            </w:r>
          </w:p>
        </w:tc>
      </w:tr>
      <w:tr w:rsidRPr="00B13DE2" w:rsidR="009F6186" w:rsidTr="00B272B9" w14:paraId="78BF8C22" w14:textId="77777777">
        <w:tc>
          <w:tcPr>
            <w:tcW w:w="2972" w:type="dxa"/>
          </w:tcPr>
          <w:p w:rsidRPr="00B13DE2" w:rsidR="009F6186" w:rsidP="00B272B9" w:rsidRDefault="009F6186" w14:paraId="60E27040"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BELEIVE</w:t>
            </w:r>
          </w:p>
        </w:tc>
        <w:tc>
          <w:tcPr>
            <w:tcW w:w="3119" w:type="dxa"/>
          </w:tcPr>
          <w:p w:rsidRPr="00B13DE2" w:rsidR="009F6186" w:rsidP="00B272B9" w:rsidRDefault="009F6186" w14:paraId="69F9412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c>
          <w:tcPr>
            <w:tcW w:w="2976" w:type="dxa"/>
          </w:tcPr>
          <w:p w:rsidRPr="00B13DE2" w:rsidR="009F6186" w:rsidP="00B272B9" w:rsidRDefault="009F6186" w14:paraId="1A4589AE"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r>
      <w:tr w:rsidRPr="00B13DE2" w:rsidR="009F6186" w:rsidTr="00B272B9" w14:paraId="3BAE359A" w14:textId="77777777">
        <w:tc>
          <w:tcPr>
            <w:tcW w:w="2972" w:type="dxa"/>
          </w:tcPr>
          <w:p w:rsidRPr="00B13DE2" w:rsidR="009F6186" w:rsidP="00B272B9" w:rsidRDefault="009F6186" w14:paraId="676FEFD5"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God makes a covenant (promise) with Noah to save all living things. • That people in the story of Noah turned away from God and chose to act badly; this is behaviour called sin. • The Sacrament of Baptism is when a person becomes part of the Christian family and promises to love God. • That the Christian Bible is split into two parts, the Old Testament, and the New Testament.</w:t>
            </w:r>
          </w:p>
        </w:tc>
        <w:tc>
          <w:tcPr>
            <w:tcW w:w="3119" w:type="dxa"/>
          </w:tcPr>
          <w:p w:rsidRPr="00B13DE2" w:rsidR="009F6186" w:rsidP="00B272B9" w:rsidRDefault="009F6186" w14:paraId="4C50A568"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That prophets and prophetesses communicate God’s message inspired by the Holy Spirit. John the Baptist is born to be a prophet. • Christians believe that the person Isaiah spoke of was Jesus. In Isaiah’s words, Christians recognise Jesus as a light in the darkness and Immanuel, ‘God-with-us’. • Advent is the season when Christians prepare for the coming of Jesus Christ at Christmas. • That Mary is the mother of God and our mother who is trusted with all our prayers.</w:t>
            </w:r>
          </w:p>
        </w:tc>
        <w:tc>
          <w:tcPr>
            <w:tcW w:w="2976" w:type="dxa"/>
          </w:tcPr>
          <w:p w:rsidRPr="00B13DE2" w:rsidR="009F6186" w:rsidP="00B272B9" w:rsidRDefault="009F6186" w14:paraId="4CE65741"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John the Baptist is a prophet who calls people back to God by encouraging them to say sorry. Baptism is a sign of forgiveness. • That when people make bad choices (sin), they turn away from God. Jesus teaches that God loves and forgives and that being sorry helps us to change and become better people. • Jesus’ miracles are signs that show he is the promised one (Messiah). • Jesus’ parables are simple comparisons that invite people to know more about God. • Jesus brings healing in different ways</w:t>
            </w:r>
          </w:p>
        </w:tc>
      </w:tr>
      <w:tr w:rsidRPr="00B13DE2" w:rsidR="009F6186" w:rsidTr="00B272B9" w14:paraId="6EBB80E5" w14:textId="77777777">
        <w:tc>
          <w:tcPr>
            <w:tcW w:w="2972" w:type="dxa"/>
          </w:tcPr>
          <w:p w:rsidRPr="00B13DE2" w:rsidR="009F6186" w:rsidP="00B272B9" w:rsidRDefault="009F6186" w14:paraId="254B1862"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3119" w:type="dxa"/>
          </w:tcPr>
          <w:p w:rsidRPr="00B13DE2" w:rsidR="009F6186" w:rsidP="00B272B9" w:rsidRDefault="009F6186" w14:paraId="4CF32D5C"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2976" w:type="dxa"/>
          </w:tcPr>
          <w:p w:rsidRPr="00B13DE2" w:rsidR="009F6186" w:rsidP="00B272B9" w:rsidRDefault="009F6186" w14:paraId="28200062"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r>
      <w:tr w:rsidRPr="00B13DE2" w:rsidR="009F6186" w:rsidTr="00B272B9" w14:paraId="782D6348" w14:textId="77777777">
        <w:tc>
          <w:tcPr>
            <w:tcW w:w="2972" w:type="dxa"/>
          </w:tcPr>
          <w:p w:rsidRPr="00B13DE2" w:rsidR="009F6186" w:rsidP="00B272B9" w:rsidRDefault="009F6186" w14:paraId="2A4CD478"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Psalms are prayers to praise God. • Sacraments are living signs of Jesus’ love for all people. </w:t>
            </w:r>
          </w:p>
          <w:p w:rsidRPr="00B13DE2" w:rsidR="009F6186" w:rsidP="00B272B9" w:rsidRDefault="009F6186" w14:paraId="607FBC0F"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Baptism is the first sacrament which welcomes people into the Christian family.</w:t>
            </w:r>
          </w:p>
        </w:tc>
        <w:tc>
          <w:tcPr>
            <w:tcW w:w="3119" w:type="dxa"/>
          </w:tcPr>
          <w:p w:rsidRPr="00B13DE2" w:rsidR="009F6186" w:rsidP="00B272B9" w:rsidRDefault="009F6186" w14:paraId="1F5E7BB2"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Some words of Mary’s prayer, the Magnificat in which she gives thanks to God and prays for his just world to come. • Advent is a time Christian preparation for Jesus’ coming. • That the Advent wreath is a symbol of the coming of the light. • How the Christmas story is celebrated in song: carol services.</w:t>
            </w:r>
          </w:p>
        </w:tc>
        <w:tc>
          <w:tcPr>
            <w:tcW w:w="2976" w:type="dxa"/>
          </w:tcPr>
          <w:p w:rsidRPr="00B13DE2" w:rsidR="009F6186" w:rsidP="00B272B9" w:rsidRDefault="009F6186" w14:paraId="06BC12E4"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How water is used as a symbol of a new start in the Sacrament of Baptism. • How Catholics say sorry to God in prayers: • Act of Sorrow (Contrition) • Asking for forgiveness in the ‘Our Father’</w:t>
            </w:r>
          </w:p>
        </w:tc>
      </w:tr>
      <w:tr w:rsidRPr="00B13DE2" w:rsidR="009F6186" w:rsidTr="00B272B9" w14:paraId="354BF2EF" w14:textId="77777777">
        <w:tc>
          <w:tcPr>
            <w:tcW w:w="2972" w:type="dxa"/>
          </w:tcPr>
          <w:p w:rsidRPr="00B13DE2" w:rsidR="009F6186" w:rsidP="00B272B9" w:rsidRDefault="009F6186" w14:paraId="0046B2AD"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3119" w:type="dxa"/>
          </w:tcPr>
          <w:p w:rsidRPr="00B13DE2" w:rsidR="009F6186" w:rsidP="00B272B9" w:rsidRDefault="009F6186" w14:paraId="33415185"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2976" w:type="dxa"/>
          </w:tcPr>
          <w:p w:rsidRPr="00B13DE2" w:rsidR="009F6186" w:rsidP="00B272B9" w:rsidRDefault="009F6186" w14:paraId="6BE1176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r>
      <w:tr w:rsidRPr="00B13DE2" w:rsidR="009F6186" w:rsidTr="00B272B9" w14:paraId="21EEC13D" w14:textId="77777777">
        <w:tc>
          <w:tcPr>
            <w:tcW w:w="2972" w:type="dxa"/>
          </w:tcPr>
          <w:p w:rsidRPr="00B13DE2" w:rsidR="009F6186" w:rsidP="00B272B9" w:rsidRDefault="009F6186" w14:paraId="3DB381EE"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Ways in which we can show care for God’s world (stewardship) as part of our care for each other. </w:t>
            </w:r>
          </w:p>
          <w:p w:rsidRPr="00B13DE2" w:rsidR="009F6186" w:rsidP="00B272B9" w:rsidRDefault="009F6186" w14:paraId="2A8C6FC3"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How a baby is baptised in the Catholic Church.</w:t>
            </w:r>
          </w:p>
        </w:tc>
        <w:tc>
          <w:tcPr>
            <w:tcW w:w="3119" w:type="dxa"/>
          </w:tcPr>
          <w:p w:rsidRPr="00B13DE2" w:rsidR="009F6186" w:rsidP="00B272B9" w:rsidRDefault="009F6186" w14:paraId="68A85FAF"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About some daily/weekly commitments that enable Christians to live in a way that prepares them for Jesus’ coming. • Advent preparations in different cultures. • The meaning and interpretations of the candles/wreath in different cultural contexts. • How CST can help to guide Christians to ‘share the light’ with others</w:t>
            </w:r>
          </w:p>
        </w:tc>
        <w:tc>
          <w:tcPr>
            <w:tcW w:w="2976" w:type="dxa"/>
          </w:tcPr>
          <w:p w:rsidRPr="00B13DE2" w:rsidR="009F6186" w:rsidP="00B272B9" w:rsidRDefault="009F6186" w14:paraId="1E6BA03B"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importance of saying sorry to God and to others. • The importance of showing you are sorry, for example, through practical Acts of Penance</w:t>
            </w:r>
          </w:p>
        </w:tc>
      </w:tr>
    </w:tbl>
    <w:p w:rsidRPr="00B13DE2" w:rsidR="009F6186" w:rsidP="009F6186" w:rsidRDefault="009F6186" w14:paraId="5F7817C7"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Style w:val="TableGrid"/>
        <w:tblW w:w="9067" w:type="dxa"/>
        <w:tblLook w:val="04A0" w:firstRow="1" w:lastRow="0" w:firstColumn="1" w:lastColumn="0" w:noHBand="0" w:noVBand="1"/>
      </w:tblPr>
      <w:tblGrid>
        <w:gridCol w:w="2972"/>
        <w:gridCol w:w="3119"/>
        <w:gridCol w:w="2976"/>
      </w:tblGrid>
      <w:tr w:rsidRPr="00B13DE2" w:rsidR="009F6186" w:rsidTr="00B272B9" w14:paraId="273B2CD5" w14:textId="77777777">
        <w:tc>
          <w:tcPr>
            <w:tcW w:w="2972" w:type="dxa"/>
          </w:tcPr>
          <w:p w:rsidRPr="00B13DE2" w:rsidR="009F6186" w:rsidP="00B272B9" w:rsidRDefault="009F6186" w14:paraId="1D35063C"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4 Desert to Garden</w:t>
            </w:r>
          </w:p>
        </w:tc>
        <w:tc>
          <w:tcPr>
            <w:tcW w:w="3119" w:type="dxa"/>
          </w:tcPr>
          <w:p w:rsidRPr="00B13DE2" w:rsidR="009F6186" w:rsidP="00B272B9" w:rsidRDefault="009F6186" w14:paraId="163CF694"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5 To the ends of the earth</w:t>
            </w:r>
          </w:p>
        </w:tc>
        <w:tc>
          <w:tcPr>
            <w:tcW w:w="2976" w:type="dxa"/>
          </w:tcPr>
          <w:p w:rsidRPr="00B13DE2" w:rsidR="009F6186" w:rsidP="00B272B9" w:rsidRDefault="009F6186" w14:paraId="3BCC49E2" w14:textId="77777777">
            <w:pP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Branch 6 Dialogue and Encounter</w:t>
            </w:r>
          </w:p>
        </w:tc>
      </w:tr>
      <w:tr w:rsidRPr="00B13DE2" w:rsidR="009F6186" w:rsidTr="00B272B9" w14:paraId="1AC12632" w14:textId="77777777">
        <w:tc>
          <w:tcPr>
            <w:tcW w:w="2972" w:type="dxa"/>
          </w:tcPr>
          <w:p w:rsidRPr="00B13DE2" w:rsidR="009F6186" w:rsidP="00B272B9" w:rsidRDefault="009F6186" w14:paraId="2433B70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3119" w:type="dxa"/>
          </w:tcPr>
          <w:p w:rsidRPr="00B13DE2" w:rsidR="009F6186" w:rsidP="00B272B9" w:rsidRDefault="009F6186" w14:paraId="6F01649A"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HEAR</w:t>
            </w:r>
          </w:p>
        </w:tc>
        <w:tc>
          <w:tcPr>
            <w:tcW w:w="2976" w:type="dxa"/>
          </w:tcPr>
          <w:p w:rsidRPr="00B13DE2" w:rsidR="009F6186" w:rsidP="00B272B9" w:rsidRDefault="009F6186" w14:paraId="237D58B7"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DIALOGUE</w:t>
            </w:r>
          </w:p>
        </w:tc>
      </w:tr>
      <w:tr w:rsidRPr="00B13DE2" w:rsidR="009F6186" w:rsidTr="00B272B9" w14:paraId="051F28B3" w14:textId="77777777">
        <w:tc>
          <w:tcPr>
            <w:tcW w:w="2972" w:type="dxa"/>
          </w:tcPr>
          <w:p w:rsidRPr="00B13DE2" w:rsidR="009F6186" w:rsidP="00B272B9" w:rsidRDefault="009F6186" w14:paraId="7EE30B1A"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Jesus enters Jerusalem (Lk 19:28-38*) • The last supper (Lk 22:7-23*, 28-34) • The Crucifixion and death of Jesus (Lk 23:33-46*) • The angel’s message (Lk 24:1-8*) • Peter at the tomb (Lk 24:9-12)</w:t>
            </w:r>
          </w:p>
        </w:tc>
        <w:tc>
          <w:tcPr>
            <w:tcW w:w="3119" w:type="dxa"/>
          </w:tcPr>
          <w:p w:rsidRPr="00B13DE2" w:rsidR="009F6186" w:rsidP="00B272B9" w:rsidRDefault="009F6186" w14:paraId="672DD476"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Jesus appears to the apostles and the Ascension (Lk 24:36-53) • Pentecost and Peter talks to the crowd (Acts 2:1-9, 12-13) • Conversion of Saul (Acts 9:1-19) • Fruits of the Holy Spirit (Gal 5:22-23)</w:t>
            </w:r>
          </w:p>
        </w:tc>
        <w:tc>
          <w:tcPr>
            <w:tcW w:w="2976" w:type="dxa"/>
          </w:tcPr>
          <w:p w:rsidRPr="00B13DE2" w:rsidR="009F6186" w:rsidP="00B272B9" w:rsidRDefault="009F6186" w14:paraId="643CA1FC"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parable of the Good Samaritan (Lk 10:25-37)</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Christians should collaborate in service of humanity.</w:t>
            </w:r>
            <w:r w:rsidRPr="00B13DE2">
              <w:rPr>
                <w:rFonts w:ascii="Aptos" w:hAnsi="Aptos" w:cs="Calibri"/>
                <w:color w:val="000000" w:themeColor="text1"/>
                <w:sz w:val="20"/>
                <w:szCs w:val="20"/>
              </w:rPr>
              <w:t xml:space="preserve">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Learning about their local Christian community. • Learning about ways Christians where they live come together to support the local community.</w:t>
            </w:r>
          </w:p>
        </w:tc>
      </w:tr>
      <w:tr w:rsidRPr="00B13DE2" w:rsidR="009F6186" w:rsidTr="00B272B9" w14:paraId="0A375E01" w14:textId="77777777">
        <w:tc>
          <w:tcPr>
            <w:tcW w:w="2972" w:type="dxa"/>
          </w:tcPr>
          <w:p w:rsidRPr="00B13DE2" w:rsidR="009F6186" w:rsidP="00B272B9" w:rsidRDefault="009F6186" w14:paraId="176920F0"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BELEIVE</w:t>
            </w:r>
          </w:p>
        </w:tc>
        <w:tc>
          <w:tcPr>
            <w:tcW w:w="3119" w:type="dxa"/>
          </w:tcPr>
          <w:p w:rsidRPr="00B13DE2" w:rsidR="009F6186" w:rsidP="00B272B9" w:rsidRDefault="009F6186" w14:paraId="37215CB9"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BELIEVE</w:t>
            </w:r>
          </w:p>
        </w:tc>
        <w:tc>
          <w:tcPr>
            <w:tcW w:w="2976" w:type="dxa"/>
          </w:tcPr>
          <w:p w:rsidRPr="00B13DE2" w:rsidR="009F6186" w:rsidP="00B272B9" w:rsidRDefault="009F6186" w14:paraId="15EEEE44"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ENCOUNTER</w:t>
            </w:r>
          </w:p>
        </w:tc>
      </w:tr>
      <w:tr w:rsidRPr="00B13DE2" w:rsidR="009F6186" w:rsidTr="00B272B9" w14:paraId="3B985812" w14:textId="77777777">
        <w:tc>
          <w:tcPr>
            <w:tcW w:w="2972" w:type="dxa"/>
          </w:tcPr>
          <w:p w:rsidRPr="00B13DE2" w:rsidR="009F6186" w:rsidP="00B272B9" w:rsidRDefault="009F6186" w14:paraId="091E01CA"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That Jesus gave us the Sacrament of Reconciliation to heal and restore our friendship with God and through this ourselves. • That Lent is a time of preparing our hearts and minds for Easter through reconciliation and forgiveness. • The Easter Vigil Mass is the high point of the year and is rich in symbols of light and darkness.</w:t>
            </w:r>
          </w:p>
        </w:tc>
        <w:tc>
          <w:tcPr>
            <w:tcW w:w="3119" w:type="dxa"/>
          </w:tcPr>
          <w:p w:rsidRPr="00B13DE2" w:rsidR="009F6186" w:rsidP="00B272B9" w:rsidRDefault="009F6186" w14:paraId="5F37696A"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God is love. Love is God’s first gift poured into our hearts by the Holy Spirit. • The fruits of the Spirit are the visible signs that a person is led by the Holy Spirit. • The fruits of the Spirit are love, joy, peace, patience, kindness, generosity, faithfulness, gentleness, and self-control.</w:t>
            </w:r>
          </w:p>
        </w:tc>
        <w:tc>
          <w:tcPr>
            <w:tcW w:w="2976" w:type="dxa"/>
          </w:tcPr>
          <w:p w:rsidRPr="00B13DE2" w:rsidR="009F6186" w:rsidP="00B272B9" w:rsidRDefault="009F6186" w14:paraId="6BD3E8D6"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Recognise links and simple connections between some Jewish religious laws, beliefs, worship, and life. (e.g., keeping the Sabbath day holy and how this is celebrated in the synagogue and in Jewish homes). • Recognise that most Jewish religious words are in Hebrew (the original language of the Torah and other sacred Jewish/Christian texts). • Listen to the religious experiences of others from different communities in the class and the local area.</w:t>
            </w:r>
          </w:p>
        </w:tc>
      </w:tr>
      <w:tr w:rsidRPr="00B13DE2" w:rsidR="009F6186" w:rsidTr="00B272B9" w14:paraId="0AFB0C0B" w14:textId="77777777">
        <w:trPr>
          <w:gridAfter w:val="1"/>
          <w:wAfter w:w="2976" w:type="dxa"/>
        </w:trPr>
        <w:tc>
          <w:tcPr>
            <w:tcW w:w="2972" w:type="dxa"/>
          </w:tcPr>
          <w:p w:rsidRPr="00B13DE2" w:rsidR="009F6186" w:rsidP="00B272B9" w:rsidRDefault="009F6186" w14:paraId="5E778DF8"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c>
          <w:tcPr>
            <w:tcW w:w="3119" w:type="dxa"/>
          </w:tcPr>
          <w:p w:rsidRPr="00B13DE2" w:rsidR="009F6186" w:rsidP="00B272B9" w:rsidRDefault="009F6186" w14:paraId="2B8E3E5C"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CELEBRATE</w:t>
            </w:r>
          </w:p>
        </w:tc>
      </w:tr>
      <w:tr w:rsidRPr="00B13DE2" w:rsidR="009F6186" w:rsidTr="00B272B9" w14:paraId="654832D4" w14:textId="77777777">
        <w:trPr>
          <w:gridAfter w:val="1"/>
          <w:wAfter w:w="2976" w:type="dxa"/>
        </w:trPr>
        <w:tc>
          <w:tcPr>
            <w:tcW w:w="2972" w:type="dxa"/>
          </w:tcPr>
          <w:p w:rsidRPr="00B13DE2" w:rsidR="009F6186" w:rsidP="00B272B9" w:rsidRDefault="009F6186" w14:paraId="5C09B373"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Some prayers and actions that are ways in which Catholics turn back to God, in the Sacrament of Reconciliation, for example, a simple Examen or an act of sorrow and in the Penitential rite, for example, the Kyrie Eleison (Lord have Mercy). • Some simple words, actions, and symbols of the Easter Vigil, focusing on light and water.</w:t>
            </w:r>
          </w:p>
        </w:tc>
        <w:tc>
          <w:tcPr>
            <w:tcW w:w="3119" w:type="dxa"/>
          </w:tcPr>
          <w:p w:rsidRPr="00B13DE2" w:rsidR="009F6186" w:rsidP="00B272B9" w:rsidRDefault="009F6186" w14:paraId="7B36181E"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all prayers, Christians welcome the Holy Spirit and open their hearts to God. • Christians pray to the Holy Spirit for help (‘Come Holy Spirit’)</w:t>
            </w:r>
          </w:p>
        </w:tc>
      </w:tr>
      <w:tr w:rsidRPr="00B13DE2" w:rsidR="009F6186" w:rsidTr="00B272B9" w14:paraId="7E9F9754" w14:textId="77777777">
        <w:trPr>
          <w:gridAfter w:val="1"/>
          <w:wAfter w:w="2976" w:type="dxa"/>
        </w:trPr>
        <w:tc>
          <w:tcPr>
            <w:tcW w:w="2972" w:type="dxa"/>
          </w:tcPr>
          <w:p w:rsidRPr="00B13DE2" w:rsidR="009F6186" w:rsidP="00B272B9" w:rsidRDefault="009F6186" w14:paraId="1DD2D9A4"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c>
          <w:tcPr>
            <w:tcW w:w="3119" w:type="dxa"/>
          </w:tcPr>
          <w:p w:rsidRPr="00B13DE2" w:rsidR="009F6186" w:rsidP="00B272B9" w:rsidRDefault="009F6186" w14:paraId="3CF42E43" w14:textId="77777777">
            <w:pPr>
              <w:jc w:val="center"/>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LIVE</w:t>
            </w:r>
          </w:p>
        </w:tc>
      </w:tr>
      <w:tr w:rsidRPr="00B13DE2" w:rsidR="009F6186" w:rsidTr="00B272B9" w14:paraId="3E5546CB" w14:textId="77777777">
        <w:trPr>
          <w:gridAfter w:val="1"/>
          <w:wAfter w:w="2976" w:type="dxa"/>
        </w:trPr>
        <w:tc>
          <w:tcPr>
            <w:tcW w:w="2972" w:type="dxa"/>
          </w:tcPr>
          <w:p w:rsidRPr="00B13DE2" w:rsidR="009F6186" w:rsidP="00B272B9" w:rsidRDefault="009F6186" w14:paraId="4B7D6D4C"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importance of saying sorry to God and to others. • That prayer can help people say sorry for their sins. • That making bad choices damages relationships and damages them.</w:t>
            </w:r>
          </w:p>
        </w:tc>
        <w:tc>
          <w:tcPr>
            <w:tcW w:w="3119" w:type="dxa"/>
          </w:tcPr>
          <w:p w:rsidRPr="00B13DE2" w:rsidR="009F6186" w:rsidP="00B272B9" w:rsidRDefault="009F6186" w14:paraId="25D6D926" w14:textId="77777777">
            <w:pPr>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That there are different symbols of the Holy Spirit in art: wind, fire, and dove, e.g., Taizé, Marlene Scholz’s ‘Blessed Trinity’. • The example of a saint who showed examples of peacebuilding in their lives, e.g., St Catherine of Siena, St Bernardine of Siena (IHS), St Rita of Cascia, St John Henry Newman, Pope St Pius X, St Francis of Assisi. Some examples of saints and holy people who lived the fruits of the Holy Spirit in their lives, e.g., St Oscar Romero, St Teresa of Avila.</w:t>
            </w:r>
          </w:p>
        </w:tc>
      </w:tr>
    </w:tbl>
    <w:p w:rsidRPr="00B13DE2" w:rsidR="009F6186" w:rsidP="009F6186" w:rsidRDefault="009F6186" w14:paraId="6889B83B"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66D8B2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KS2: Years 3-6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Up to July 2026, children in Key Stage 2 will continue to follow The Way, the Truth and the Life Religious Education programme. From September 2026 onwards, we will introduce the new diocesan programme, Lighting the Path.</w:t>
      </w:r>
    </w:p>
    <w:p w:rsidRPr="00B13DE2" w:rsidR="009F6186" w:rsidP="009F6186" w:rsidRDefault="009F6186" w14:paraId="337FF0DF"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E485A1A"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Teaching of other religious traditions and worldviews</w:t>
      </w:r>
    </w:p>
    <w:p w:rsidRPr="00B13DE2" w:rsidR="009F6186" w:rsidP="009F6186" w:rsidRDefault="009F6186" w14:paraId="48B56F0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7371931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Reception – Lens: Creative Response to Prayer</w:t>
      </w:r>
    </w:p>
    <w:p w:rsidRPr="00B13DE2" w:rsidR="009F6186" w:rsidP="009F6186" w:rsidRDefault="009F6186" w14:paraId="6723FB7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Judaism: Listen to the story of Shabbat, recognise it as a special time, and identify items from a Shabbat meal.</w:t>
      </w:r>
    </w:p>
    <w:p w:rsidRPr="00B13DE2" w:rsidR="009F6186" w:rsidP="009F6186" w:rsidRDefault="009F6186" w14:paraId="6A731404"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Islam: Listen to the call to prayer (Adhan), explore what makes a place special, and design a decorated prayer mat.</w:t>
      </w:r>
    </w:p>
    <w:p w:rsidRPr="00B13DE2" w:rsidR="009F6186" w:rsidP="009F6186" w:rsidRDefault="009F6186" w14:paraId="5BD3CD1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Sikhism: Learn the name Gurdwara and understand respect shown by removing shoes.</w:t>
      </w:r>
    </w:p>
    <w:p w:rsidRPr="00B13DE2" w:rsidR="009F6186" w:rsidP="009F6186" w:rsidRDefault="009F6186" w14:paraId="6770044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Hinduism: Explore how people pray or give thanks; respond to devotional music.</w:t>
      </w:r>
    </w:p>
    <w:p w:rsidRPr="00B13DE2" w:rsidR="009F6186" w:rsidP="009F6186" w:rsidRDefault="009F6186" w14:paraId="4F6133F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F12931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 Social Teaching: Human Dignity, the Common Good, Participation.</w:t>
      </w:r>
    </w:p>
    <w:p w:rsidRPr="00B13DE2" w:rsidR="009F6186" w:rsidP="009F6186" w:rsidRDefault="009F6186" w14:paraId="66A0F04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72FC73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Class Saint: Recognise, ask questions about, and give an example of their saint’s actions.</w:t>
      </w:r>
    </w:p>
    <w:p w:rsidRPr="00B13DE2" w:rsidR="009F6186" w:rsidP="009F6186" w:rsidRDefault="009F6186" w14:paraId="0EFA4B8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332FEC2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 1 – Lens: Prayer</w:t>
      </w:r>
    </w:p>
    <w:p w:rsidRPr="00B13DE2" w:rsidR="009F6186" w:rsidP="009F6186" w:rsidRDefault="009F6186" w14:paraId="508489C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7A5CAA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Judaism: Learn how Jews prepare for and celebrate Shabbat.</w:t>
      </w:r>
    </w:p>
    <w:p w:rsidRPr="00B13DE2" w:rsidR="009F6186" w:rsidP="009F6186" w:rsidRDefault="009F6186" w14:paraId="7E5BD66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Islam: Learn what happens in a mosque and describe its features.</w:t>
      </w:r>
    </w:p>
    <w:p w:rsidRPr="00B13DE2" w:rsidR="009F6186" w:rsidP="009F6186" w:rsidRDefault="009F6186" w14:paraId="243C618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Sikhism: Understand the importance of the Guru Granth Sahib, key practices in the Gurdwara, and reasons for respect shown (e.g. removing shoes, sharing food).</w:t>
      </w:r>
    </w:p>
    <w:p w:rsidRPr="00B13DE2" w:rsidR="009F6186" w:rsidP="009F6186" w:rsidRDefault="009F6186" w14:paraId="3B75DEC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Hinduism: Learn about Hindu worship practices in the Mandir and at home.</w:t>
      </w:r>
    </w:p>
    <w:p w:rsidRPr="00B13DE2" w:rsidR="009F6186" w:rsidP="009F6186" w:rsidRDefault="009F6186" w14:paraId="33F0E36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3B51594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 Social Teaching: Human Dignity, Common Good, Participation, Option for the Poor, Solidarity.</w:t>
      </w:r>
    </w:p>
    <w:p w:rsidRPr="00B13DE2" w:rsidR="009F6186" w:rsidP="009F6186" w:rsidRDefault="009F6186" w14:paraId="3ADA2D9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F12DF6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Class Saint: Recognise, question, and identify examples of their saint’s beliefs in action.</w:t>
      </w:r>
    </w:p>
    <w:p w:rsidRPr="00B13DE2" w:rsidR="009F6186" w:rsidP="009F6186" w:rsidRDefault="009F6186" w14:paraId="72124AE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2D1BA1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 2 – Lens: Worship</w:t>
      </w:r>
    </w:p>
    <w:p w:rsidRPr="00B13DE2" w:rsidR="009F6186" w:rsidP="009F6186" w:rsidRDefault="009F6186" w14:paraId="02DC192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0BD09F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Judaism: Describe what happens in a synagogue and identify key features.</w:t>
      </w:r>
    </w:p>
    <w:p w:rsidRPr="00B13DE2" w:rsidR="009F6186" w:rsidP="009F6186" w:rsidRDefault="009F6186" w14:paraId="7F340FB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Islam: Learn about daily prayer, wudu, symbols such as crescent and star, and signs of devotion.</w:t>
      </w:r>
    </w:p>
    <w:p w:rsidRPr="00B13DE2" w:rsidR="009F6186" w:rsidP="009F6186" w:rsidRDefault="009F6186" w14:paraId="0B4AC44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Sikhism: Understand Sikh worship in the Gurdwara, treatment of the Guru Granth Sahib, and practices of respect.</w:t>
      </w:r>
    </w:p>
    <w:p w:rsidRPr="00B13DE2" w:rsidR="009F6186" w:rsidP="009F6186" w:rsidRDefault="009F6186" w14:paraId="4E59B76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62DEE1A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Hinduism: Explore representations of Brahman and describe worship in the Mandir and at home.</w:t>
      </w:r>
    </w:p>
    <w:p w:rsidRPr="00B13DE2" w:rsidR="009F6186" w:rsidP="009F6186" w:rsidRDefault="009F6186" w14:paraId="1B83DD0C"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CC3E83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 Social Teaching: Human Dignity, Common Good, Participation, Option for the Poor, Solidarity.</w:t>
      </w:r>
    </w:p>
    <w:p w:rsidRPr="00B13DE2" w:rsidR="009F6186" w:rsidP="009F6186" w:rsidRDefault="009F6186" w14:paraId="72B0F53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9BC8B17"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Class Saint: Give a description of their saint, link beliefs to actions, and suggest answers to questions about them.</w:t>
      </w:r>
    </w:p>
    <w:p w:rsidRPr="00B13DE2" w:rsidR="009F6186" w:rsidP="009F6186" w:rsidRDefault="009F6186" w14:paraId="21309CB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60F9DF04"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 3 – Lens: Special People and Stories</w:t>
      </w:r>
    </w:p>
    <w:p w:rsidRPr="00B13DE2" w:rsidR="009F6186" w:rsidP="009F6186" w:rsidRDefault="009F6186" w14:paraId="6CED8CE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704405DC"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Judaism: Understand the importance of the Torah and learn from stories of Jonah, Moses or Abraham.</w:t>
      </w:r>
    </w:p>
    <w:p w:rsidRPr="00B13DE2" w:rsidR="009F6186" w:rsidP="009F6186" w:rsidRDefault="009F6186" w14:paraId="7CA1B7B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Islam: Learn what the Qur’an teaches Muslims, how it should be treated, and why Muhammad is important.</w:t>
      </w:r>
    </w:p>
    <w:p w:rsidRPr="00B13DE2" w:rsidR="009F6186" w:rsidP="009F6186" w:rsidRDefault="009F6186" w14:paraId="6312C06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Sikhism: Learn about Guru Nanak, his teachings, and the 5Ks.</w:t>
      </w:r>
    </w:p>
    <w:p w:rsidRPr="00B13DE2" w:rsidR="009F6186" w:rsidP="009F6186" w:rsidRDefault="009F6186" w14:paraId="616B004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Hinduism: Retell the story of Rama and Sita, link it to Diwali, and explain its meaning for Hindus.</w:t>
      </w:r>
    </w:p>
    <w:p w:rsidRPr="00B13DE2" w:rsidR="009F6186" w:rsidP="009F6186" w:rsidRDefault="009F6186" w14:paraId="60F7C3F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C24EE5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 Social Teaching: Human Dignity, Common Good, Participation, Option for the Poor, Solidarity.</w:t>
      </w:r>
    </w:p>
    <w:p w:rsidRPr="00B13DE2" w:rsidR="009F6186" w:rsidP="009F6186" w:rsidRDefault="009F6186" w14:paraId="4FD72CE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CE2A2D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Class Saint: Ask and respond to questions, and describe their saint’s actions and beliefs in increasing detail.</w:t>
      </w:r>
    </w:p>
    <w:p w:rsidRPr="00B13DE2" w:rsidR="009F6186" w:rsidP="009F6186" w:rsidRDefault="009F6186" w14:paraId="6D8CD9E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F916D8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 4 – Lens: Important Events</w:t>
      </w:r>
    </w:p>
    <w:p w:rsidRPr="00B13DE2" w:rsidR="009F6186" w:rsidP="009F6186" w:rsidRDefault="009F6186" w14:paraId="1923CDC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D9B11A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Judaism: Describe and explain the meaning of Hanukkah, Passover or Shavuot.</w:t>
      </w:r>
    </w:p>
    <w:p w:rsidRPr="00B13DE2" w:rsidR="009F6186" w:rsidP="009F6186" w:rsidRDefault="009F6186" w14:paraId="110222B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Islam: Understand the importance of Ramadan and Eid, and how these shape a Muslim’s life.</w:t>
      </w:r>
    </w:p>
    <w:p w:rsidRPr="00B13DE2" w:rsidR="009F6186" w:rsidP="009F6186" w:rsidRDefault="009F6186" w14:paraId="19FBA76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Sikhism: Revisit Guru Nanak’s significance and teachings, linking them to Sikh beliefs and practices (5Ks).</w:t>
      </w:r>
    </w:p>
    <w:p w:rsidRPr="00B13DE2" w:rsidR="009F6186" w:rsidP="009F6186" w:rsidRDefault="009F6186" w14:paraId="6651956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Hinduism: Deepen understanding of the Rama and Sita story and the significance of Diwali.</w:t>
      </w:r>
    </w:p>
    <w:p w:rsidRPr="00B13DE2" w:rsidR="009F6186" w:rsidP="009F6186" w:rsidRDefault="009F6186" w14:paraId="62DD3D6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C88651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 Social Teaching: Human Dignity, Common Good, Participation, Option for the Poor, Solidarity.</w:t>
      </w:r>
    </w:p>
    <w:p w:rsidRPr="00B13DE2" w:rsidR="009F6186" w:rsidP="009F6186" w:rsidRDefault="009F6186" w14:paraId="779BF02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345A356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Class Saint: Describe their saint’s life and beliefs, link them to practice, and express a point of view supported by evidence.</w:t>
      </w:r>
    </w:p>
    <w:p w:rsidRPr="00B13DE2" w:rsidR="009F6186" w:rsidP="009F6186" w:rsidRDefault="009F6186" w14:paraId="03C0AEA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1F81F0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 5 – Lens: Journeys and Pilgrimage</w:t>
      </w:r>
    </w:p>
    <w:p w:rsidRPr="00B13DE2" w:rsidR="009F6186" w:rsidP="009F6186" w:rsidRDefault="009F6186" w14:paraId="76CAD60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E82F61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Judaism: Learn about Bar Mitzvah and compare it with Confirmation.</w:t>
      </w:r>
    </w:p>
    <w:p w:rsidRPr="00B13DE2" w:rsidR="009F6186" w:rsidP="009F6186" w:rsidRDefault="009F6186" w14:paraId="61276E8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Islam: Study the stages of Hajj and explain why pilgrimage is important to Muslims.</w:t>
      </w:r>
    </w:p>
    <w:p w:rsidRPr="00B13DE2" w:rsidR="009F6186" w:rsidP="009F6186" w:rsidRDefault="009F6186" w14:paraId="40C8F8C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Sikhism: Understand the Khalsa and the three principles of Sikh life today.</w:t>
      </w:r>
    </w:p>
    <w:p w:rsidRPr="00B13DE2" w:rsidR="009F6186" w:rsidP="009F6186" w:rsidRDefault="009F6186" w14:paraId="78FCD72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Hinduism: Learn why there are many representations of Brahman and how beliefs in reincarnation give meaning to life.</w:t>
      </w:r>
    </w:p>
    <w:p w:rsidRPr="00B13DE2" w:rsidR="009F6186" w:rsidP="009F6186" w:rsidRDefault="009F6186" w14:paraId="16D73D2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A52B5CC"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 Social Teaching: Human Dignity, Common Good, Participation, Option for the Poor, Solidarity.</w:t>
      </w:r>
    </w:p>
    <w:p w:rsidRPr="00B13DE2" w:rsidR="009F6186" w:rsidP="009F6186" w:rsidRDefault="009F6186" w14:paraId="321533C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726FCC2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Class Saint: Show detailed knowledge of their saint, explain how beliefs motivated their actions, and express informed points of view.</w:t>
      </w:r>
    </w:p>
    <w:p w:rsidRPr="00B13DE2" w:rsidR="009F6186" w:rsidP="009F6186" w:rsidRDefault="009F6186" w14:paraId="45F8E2B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781E76C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Year 6 – Lens: Commitment (Charity and Community)</w:t>
      </w:r>
    </w:p>
    <w:p w:rsidRPr="00B13DE2" w:rsidR="009F6186" w:rsidP="009F6186" w:rsidRDefault="009F6186" w14:paraId="43C054A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47CCE9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Judaism: Learn about Jewish beliefs regarding the Messiah, the Ten Commandments, and tikkun </w:t>
      </w:r>
      <w:proofErr w:type="spellStart"/>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olam</w:t>
      </w:r>
      <w:proofErr w:type="spellEnd"/>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(repairing the world).</w:t>
      </w:r>
    </w:p>
    <w:p w:rsidRPr="00B13DE2" w:rsidR="009F6186" w:rsidP="009F6186" w:rsidRDefault="009F6186" w14:paraId="030EE9C7"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Islam: Understand the Five Pillars, their impact on life today, and Muslim responses to social and moral issues.</w:t>
      </w:r>
    </w:p>
    <w:p w:rsidRPr="00B13DE2" w:rsidR="009F6186" w:rsidP="009F6186" w:rsidRDefault="009F6186" w14:paraId="6E2B261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Sikhism: Deepen knowledge of Khalsa and Sikh life in Britain today.</w:t>
      </w:r>
    </w:p>
    <w:p w:rsidRPr="00B13DE2" w:rsidR="009F6186" w:rsidP="009F6186" w:rsidRDefault="009F6186" w14:paraId="0862614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Hinduism: Explore beliefs around reincarnation, charity, and community in Hindu life.</w:t>
      </w:r>
    </w:p>
    <w:p w:rsidRPr="00B13DE2" w:rsidR="009F6186" w:rsidP="009F6186" w:rsidRDefault="009F6186" w14:paraId="413A046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69C7E50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Catholic Social Teaching: Human Dignity, Common Good, Participation, Option for the Poor, Solidarity.</w:t>
      </w:r>
    </w:p>
    <w:p w:rsidRPr="00B13DE2" w:rsidR="009F6186" w:rsidP="009F6186" w:rsidRDefault="009F6186" w14:paraId="34AAB9F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4AD83A4"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Class Saint: Show understanding of beatification and miracles, link their saint’s life to their own, evaluate influence, and debate a new class saint for Foundation Stage.</w:t>
      </w:r>
    </w:p>
    <w:p w:rsidRPr="00B13DE2" w:rsidR="009F6186" w:rsidP="009F6186" w:rsidRDefault="009F6186" w14:paraId="5F9FD98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26A1885"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Equal Opportunities and Special Educational Needs and/or Disabilities</w:t>
      </w:r>
    </w:p>
    <w:p w:rsidRPr="00B13DE2" w:rsidR="009F6186" w:rsidP="009F6186" w:rsidRDefault="009F6186" w14:paraId="0B3B6A6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our school we teach Religious Education to all children, whatever their ability or need. We recognise and celebrate that every child is created in the image and likeness of God and is of infinite dignity and value. The teaching of RE forms a vital part of our school curriculum, which ensures that all children receive a broad and balanced education rooted in Gospel values.</w:t>
      </w:r>
    </w:p>
    <w:p w:rsidRPr="00B13DE2" w:rsidR="009F6186" w:rsidP="009F6186" w:rsidRDefault="009F6186" w14:paraId="016EB5B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F3DBFFE"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When teaching RE, we provide learning opportunities that are matched to the needs of all children, including those with additional needs. Teachers take into account the targets set for individual pupils in their Individual Education Plans (IEPs) or Education, Health and Care Plans (EHCPs), and adapt provision to support full participation. We use a range of strategies including adult support, scaffolded tasks, visual and practical resources, and differentiated questioning to ensure that every child can access the curriculum and make progress in their faith journey.</w:t>
      </w:r>
    </w:p>
    <w:p w:rsidRPr="00B13DE2" w:rsidR="009F6186" w:rsidP="009F6186" w:rsidRDefault="009F6186" w14:paraId="4EFB2194"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34419D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are committed to using teaching materials and resources that reflect the diversity of our school community and wider society. These avoid reinforcing stereotypes and instead promote inclusion, respect and the understanding that all are called to live in communion with one another.</w:t>
      </w:r>
    </w:p>
    <w:p w:rsidRPr="00B13DE2" w:rsidR="009F6186" w:rsidP="009F6186" w:rsidRDefault="009F6186" w14:paraId="36A06B5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3434D83"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approach is guided by the Catholic Education Service’s RED Guidance for Special Educational Needs and/or Disabilities and by our own school SEND Policy. Together, these ensure that provision in RE is inclusive, personalised, and responsive to the needs of every learner, allowing all children to flourish academically, spiritually and socially.</w:t>
      </w:r>
    </w:p>
    <w:p w:rsidRPr="00B13DE2" w:rsidR="009F6186" w:rsidP="009F6186" w:rsidRDefault="009F6186" w14:paraId="0801711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3A5B1774" w14:textId="77777777">
      <w:pPr>
        <w:spacing w:after="0" w:line="240" w:lineRule="auto"/>
        <w:rPr>
          <w:rFonts w:ascii="Aptos" w:hAnsi="Aptos" w:cs="Calibri"/>
          <w:b/>
          <w:bCs/>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Sacramental Preparation</w:t>
      </w:r>
    </w:p>
    <w:p w:rsidRPr="00B13DE2" w:rsidR="009F6186" w:rsidP="009F6186" w:rsidRDefault="009F6186" w14:paraId="539F9029" w14:textId="77777777">
      <w:pPr>
        <w:spacing w:after="0" w:line="240" w:lineRule="auto"/>
        <w:rPr>
          <w:rFonts w:ascii="Aptos" w:hAnsi="Aptos" w:cs="Calibri"/>
          <w:b/>
          <w:bCs/>
          <w:color w:val="000000" w:themeColor="text1"/>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B6A58A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Church recognises seven Sacraments:</w:t>
      </w:r>
    </w:p>
    <w:p w:rsidRPr="00B13DE2" w:rsidR="009F6186" w:rsidP="009F6186" w:rsidRDefault="009F6186" w14:paraId="29D6C2E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EFFC40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Three Sacraments of Initiation and Belonging: Baptism, Confirmation and Eucharist.</w:t>
      </w:r>
    </w:p>
    <w:p w:rsidRPr="00B13DE2" w:rsidR="009F6186" w:rsidP="009F6186" w:rsidRDefault="009F6186" w14:paraId="2511000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Two Sacraments of Healing: Reconciliation and Anointing of the Sick.</w:t>
      </w:r>
    </w:p>
    <w:p w:rsidRPr="00B13DE2" w:rsidR="009F6186" w:rsidP="009F6186" w:rsidRDefault="009F6186" w14:paraId="183B46E4"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Two Sacraments of Service: Matrimony and Holy Orders, which confer the grace and power of the Holy Spirit on those called to these vocations.</w:t>
      </w:r>
    </w:p>
    <w:p w:rsidRPr="00B13DE2" w:rsidR="009F6186" w:rsidP="009F6186" w:rsidRDefault="009F6186" w14:paraId="351B68B4"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778C8CF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The Sacraments are the greatest and clearest gifts of God’s grace, celebrated through the liturgy, where action and word are bound together. We believe and trust that in the Sacraments Christ acts fully and definitively in our lives. We receive God’s grace in many ways, and as Christians we are called to be open to these gifts in our daily lives as well as in prayer.</w:t>
      </w:r>
    </w:p>
    <w:p w:rsidRPr="00B13DE2" w:rsidR="009F6186" w:rsidP="009F6186" w:rsidRDefault="009F6186" w14:paraId="6609D0A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19765F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Baptised Catholic children will prepare for and receive the Sacraments of Reconciliation, Eucharist and Confirmation during their time at Our Lady and St Brendan’s Catholic Primary School. Using the diocesan sacramental resources, the parish, school and parents work in close partnership over a period of approximately 6–8 weeks. Preparation involves discussion and catechesis in school, as well as activities undertaken at home. To further support parents, information on all sessions can be accessed through the Diocese of Leeds website and via the Parish of Our Lady of Perpetual Succour and St Clare.</w:t>
      </w:r>
    </w:p>
    <w:p w:rsidRPr="00B13DE2" w:rsidR="009F6186" w:rsidP="009F6186" w:rsidRDefault="009F6186" w14:paraId="482FD53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6E13EEC1"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Assessing and Recording Achievement</w:t>
      </w:r>
    </w:p>
    <w:p w:rsidRPr="00B13DE2" w:rsidR="009F6186" w:rsidP="009F6186" w:rsidRDefault="009F6186" w14:paraId="0DBB566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 a Catholic school/college our main concern is with the development of:</w:t>
      </w:r>
    </w:p>
    <w:p w:rsidRPr="00B13DE2" w:rsidR="009F6186" w:rsidP="009F6186" w:rsidRDefault="009F6186" w14:paraId="66EE83A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whole person</w:t>
      </w:r>
    </w:p>
    <w:p w:rsidRPr="00B13DE2" w:rsidR="009F6186" w:rsidP="009F6186" w:rsidRDefault="009F6186" w14:paraId="673DC6D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formation of character</w:t>
      </w:r>
    </w:p>
    <w:p w:rsidRPr="00B13DE2" w:rsidR="009F6186" w:rsidP="009F6186" w:rsidRDefault="009F6186" w14:paraId="48029EF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ability to take their place in society</w:t>
      </w:r>
    </w:p>
    <w:p w:rsidRPr="00B13DE2" w:rsidR="009F6186" w:rsidP="009F6186" w:rsidRDefault="009F6186" w14:paraId="2798662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the fulfilment of academic potential</w:t>
      </w:r>
    </w:p>
    <w:p w:rsidRPr="00B13DE2" w:rsidR="009F6186" w:rsidP="009F6186" w:rsidRDefault="009F6186" w14:paraId="1C93E7DF"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7133199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Opportunities for on-going assessment of Religious Education are dictated by the age and ability of the children, the teaching methodology and the learning intentions of the lesson. As RE is a core subject the monitoring and recording of assessments is as rigorous as with the other core subjects. Half termly assessment is recorded on Insight.</w:t>
      </w:r>
    </w:p>
    <w:p w:rsidRPr="00B13DE2" w:rsidR="009F6186" w:rsidP="009F6186" w:rsidRDefault="009F6186" w14:paraId="5069D647"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74E3797"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Roles and responsibilities</w:t>
      </w:r>
    </w:p>
    <w:p w:rsidRPr="00B13DE2" w:rsidR="009F6186" w:rsidP="009F6186" w:rsidRDefault="009F6186" w14:paraId="5EB74E81"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Governors</w:t>
      </w:r>
    </w:p>
    <w:p w:rsidRPr="00B13DE2" w:rsidR="009F6186" w:rsidP="009F6186" w:rsidRDefault="009F6186" w14:paraId="394BA2F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draw up the RE policy, in consultation with relevant staff</w:t>
      </w:r>
    </w:p>
    <w:p w:rsidRPr="00B13DE2" w:rsidR="009F6186" w:rsidP="009F6186" w:rsidRDefault="009F6186" w14:paraId="25B80AD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ensure the policy provides adequate coverage of the RED (2023) and approved GCSE specifications and post-16 A’ Level and General RE</w:t>
      </w:r>
    </w:p>
    <w:p w:rsidRPr="00B13DE2" w:rsidR="009F6186" w:rsidP="009F6186" w:rsidRDefault="009F6186" w14:paraId="2083BE0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ensure the policy is available to parents</w:t>
      </w:r>
    </w:p>
    <w:p w:rsidRPr="00B13DE2" w:rsidR="009F6186" w:rsidP="009F6186" w:rsidRDefault="009F6186" w14:paraId="791E050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ensure the policy is in accordance with other whole school policies, e.g. Catholic ethos / spiritual and moral policy, SEND policy and in accordance with Equalities Act 2010. </w:t>
      </w:r>
    </w:p>
    <w:p w:rsidRPr="00B13DE2" w:rsidR="009F6186" w:rsidP="009F6186" w:rsidRDefault="009F6186" w14:paraId="0FB3F2B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ensure parents know of their right to withdraw their children</w:t>
      </w:r>
    </w:p>
    <w:p w:rsidRPr="00B13DE2" w:rsidR="009F6186" w:rsidP="009F6186" w:rsidRDefault="009F6186" w14:paraId="057395E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establish a link governor or a group of governors to share in the monitoring and evaluation of religious education.</w:t>
      </w:r>
    </w:p>
    <w:p w:rsidRPr="00B13DE2" w:rsidR="009F6186" w:rsidP="009F6186" w:rsidRDefault="009F6186" w14:paraId="3E4B5C1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6C18EAF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Headteacher</w:t>
      </w:r>
    </w:p>
    <w:p w:rsidRPr="00B13DE2" w:rsidR="009F6186" w:rsidP="009F6186" w:rsidRDefault="009F6186" w14:paraId="12FC102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headteacher takes overall responsibility for the implementation of this policy but can delegate the operational responsibility to a RE Coordinator or subject leader for religious education. The headteacher has overall responsibility for liaison with the governing board, the Trust, and the Diocese of Leeds. </w:t>
      </w:r>
    </w:p>
    <w:p w:rsidRPr="00B13DE2" w:rsidR="009F6186" w:rsidP="009F6186" w:rsidRDefault="009F6186" w14:paraId="6B04880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7E24E0E"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 Coordinator / Subject Leader for religious education</w:t>
      </w:r>
    </w:p>
    <w:p w:rsidRPr="00E90509" w:rsidR="009F6186" w:rsidP="009F6186" w:rsidRDefault="009F6186" w14:paraId="2FD931D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Religious Education </w:t>
      </w: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Leader</w:t>
      </w: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has responsibility for the Classroom Religious Education, which includes leading, managing and supporting the delivery of Religious Education across the school. This is achieved through: </w:t>
      </w:r>
    </w:p>
    <w:p w:rsidRPr="00E90509" w:rsidR="009F6186" w:rsidP="009F6186" w:rsidRDefault="009F6186" w14:paraId="3A5A259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Ensuring that the Catholic ethos and vision of the school underpins all elements of practice </w:t>
      </w:r>
    </w:p>
    <w:p w:rsidRPr="00E90509" w:rsidR="009F6186" w:rsidP="009F6186" w:rsidRDefault="009F6186" w14:paraId="2F6161A2"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Raising standards for all individual and groups of pupils by implementing the following rigorous monitoring and quality assurance activities: </w:t>
      </w:r>
    </w:p>
    <w:p w:rsidRPr="00E90509" w:rsidR="009F6186" w:rsidP="009F6186" w:rsidRDefault="009F6186" w14:paraId="45EB51C7"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Tracking teaching of skills development in line with the curriculum </w:t>
      </w:r>
    </w:p>
    <w:p w:rsidRPr="00E90509" w:rsidR="009F6186" w:rsidP="009F6186" w:rsidRDefault="009F6186" w14:paraId="6FAD158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Regular dialogue with pupils and staff </w:t>
      </w:r>
    </w:p>
    <w:p w:rsidRPr="00E90509" w:rsidR="009F6186" w:rsidP="009F6186" w:rsidRDefault="009F6186" w14:paraId="5E20053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Providing quality feedback to staff </w:t>
      </w:r>
    </w:p>
    <w:p w:rsidRPr="00E90509" w:rsidR="009F6186" w:rsidP="009F6186" w:rsidRDefault="009F6186" w14:paraId="0D7587F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Analysing any available data to identify the main strengths and weaknesses within RE and developing a strategic plan (action plan) to inform the development priorities for the whole school </w:t>
      </w:r>
    </w:p>
    <w:p w:rsidRPr="00E90509" w:rsidR="009F6186" w:rsidP="009F6186" w:rsidRDefault="009F6186" w14:paraId="70EDFF4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Being for the monitoring of teaching, assessment and planning of Religious Education based on the development of the children at each stage.</w:t>
      </w:r>
    </w:p>
    <w:p w:rsidRPr="00E90509" w:rsidR="009F6186" w:rsidP="009F6186" w:rsidRDefault="009F6186" w14:paraId="7566F38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Managing resources and facilities for Religious Education. </w:t>
      </w:r>
    </w:p>
    <w:p w:rsidRPr="00E90509" w:rsidR="009F6186" w:rsidP="009F6186" w:rsidRDefault="009F6186" w14:paraId="0999467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Liaising with the Diocesan Department for Education particularly through attendance at the Co-ordinators’ meetings, and informing colleagues of current standards and developments within Religious Education. </w:t>
      </w:r>
    </w:p>
    <w:p w:rsidRPr="00E90509" w:rsidR="009F6186" w:rsidP="009F6186" w:rsidRDefault="009F6186" w14:paraId="5830A3D6"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Attending appropriate In-service training for Religious Education, keeping up to-date with current developments and feed these developments back to staff. </w:t>
      </w:r>
    </w:p>
    <w:p w:rsidRPr="00E90509" w:rsidR="009F6186" w:rsidP="009F6186" w:rsidRDefault="009F6186" w14:paraId="5D0A1E75"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Advising individual colleagues and induct new members of staff as required. </w:t>
      </w:r>
    </w:p>
    <w:p w:rsidRPr="00E90509" w:rsidR="009F6186" w:rsidP="009F6186" w:rsidRDefault="009F6186" w14:paraId="683F66E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Tracking data and use this in consultation with the Head teacher and the Deputy Head teacher to set realistic, yet ambitious, targets in RE. </w:t>
      </w:r>
    </w:p>
    <w:p w:rsidRPr="00E90509" w:rsidR="009F6186" w:rsidP="009F6186" w:rsidRDefault="009F6186" w14:paraId="635BF4E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0509">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Ensuring that cross-curricular concerns such as literacy skills, multi-cultural issues, equal opportunity, the use of Computing and PHSE are reflected in Religious Education.</w:t>
      </w:r>
    </w:p>
    <w:p w:rsidRPr="00B13DE2" w:rsidR="009F6186" w:rsidP="009F6186" w:rsidRDefault="009F6186" w14:paraId="59CE155B"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5216380C"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Parents and carers</w:t>
      </w:r>
    </w:p>
    <w:p w:rsidRPr="00B13DE2" w:rsidR="009F6186" w:rsidP="009F6186" w:rsidRDefault="009F6186" w14:paraId="39710518"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Catholic schools exist to assist parents, who are the primary educators of their children, in the education and religious formation of their children (Christ at the Centre, A1.2). It is essential therefore, that there is a close relationship and a dialogue between parents and the school to support pupils’ religious formation and growth in religious literacy. </w:t>
      </w:r>
    </w:p>
    <w:p w:rsidRPr="00B13DE2" w:rsidR="009F6186" w:rsidP="009F6186" w:rsidRDefault="009F6186" w14:paraId="3FDD304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2392D7DC"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Right to Withdraw</w:t>
      </w:r>
    </w:p>
    <w:p w:rsidRPr="00B13DE2" w:rsidR="009F6186" w:rsidP="009F6186" w:rsidRDefault="009F6186" w14:paraId="536FDD40"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Parents and carers have the right to withdraw their children from all or part of religious education. The law provides parents with a conscience clause; this should not be understood as a general opt out of religious education. Should parents wish to withdraw their children they are asked to notify the school by contacting the headteacher in writing. Before granting such a request it is good practice for the headteacher to discuss this request with parents and if appropriate with the child to ensure that their wishes are understood and to clarify the nature and purpose of religious education. The school/college will want to document this process to ensure a record is kept. </w:t>
      </w:r>
    </w:p>
    <w:p w:rsidRPr="00B13DE2" w:rsidR="009F6186" w:rsidP="009F6186" w:rsidRDefault="009F6186" w14:paraId="0587C149"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440EC99D" w14:textId="77777777">
      <w:pPr>
        <w:spacing w:after="0" w:line="240" w:lineRule="auto"/>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b/>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Relationship to other policies and curriculum subjects</w:t>
      </w:r>
    </w:p>
    <w:p w:rsidRPr="00B13DE2" w:rsidR="009F6186" w:rsidP="009F6186" w:rsidRDefault="009F6186" w14:paraId="06595971"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3DE2">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 full list of relevant policies are available on the OLSB website. </w:t>
      </w:r>
    </w:p>
    <w:p w:rsidRPr="00B13DE2" w:rsidR="009F6186" w:rsidP="009F6186" w:rsidRDefault="009F6186" w14:paraId="2CC8E984"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0E062EA"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0B3F617C"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98B878C"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B13DE2" w:rsidR="009F6186" w:rsidP="009F6186" w:rsidRDefault="009F6186" w14:paraId="18DBD3DD" w14:textId="77777777">
      <w:pPr>
        <w:spacing w:after="0" w:line="240" w:lineRule="auto"/>
        <w:rPr>
          <w:rFonts w:ascii="Aptos" w:hAnsi="Aptos" w:cs="Calibri"/>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F6186" w:rsidRDefault="009F6186" w14:paraId="65AF7746" w14:textId="77777777"/>
    <w:sectPr w:rsidR="009F6186" w:rsidSect="00BD3DB2">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5D7F" w:rsidP="009F6186" w:rsidRDefault="00E65D7F" w14:paraId="4B5E2268" w14:textId="77777777">
      <w:pPr>
        <w:spacing w:after="0" w:line="240" w:lineRule="auto"/>
      </w:pPr>
      <w:r>
        <w:separator/>
      </w:r>
    </w:p>
  </w:endnote>
  <w:endnote w:type="continuationSeparator" w:id="0">
    <w:p w:rsidR="00E65D7F" w:rsidP="009F6186" w:rsidRDefault="00E65D7F" w14:paraId="39CFC9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5D7F" w:rsidP="009F6186" w:rsidRDefault="00E65D7F" w14:paraId="195B22C3" w14:textId="77777777">
      <w:pPr>
        <w:spacing w:after="0" w:line="240" w:lineRule="auto"/>
      </w:pPr>
      <w:r>
        <w:separator/>
      </w:r>
    </w:p>
  </w:footnote>
  <w:footnote w:type="continuationSeparator" w:id="0">
    <w:p w:rsidR="00E65D7F" w:rsidP="009F6186" w:rsidRDefault="00E65D7F" w14:paraId="42BE0F2E" w14:textId="77777777">
      <w:pPr>
        <w:spacing w:after="0" w:line="240" w:lineRule="auto"/>
      </w:pPr>
      <w:r>
        <w:continuationSeparator/>
      </w:r>
    </w:p>
  </w:footnote>
  <w:footnote w:id="1">
    <w:p w:rsidRPr="00791664" w:rsidR="009F6186" w:rsidP="009F6186" w:rsidRDefault="009F6186" w14:paraId="445B7C22" w14:textId="77777777">
      <w:pPr>
        <w:pStyle w:val="FootnoteText"/>
        <w:rPr>
          <w:rFonts w:ascii="Calibri" w:hAnsi="Calibri" w:cs="Calibri"/>
          <w:sz w:val="18"/>
          <w:szCs w:val="18"/>
        </w:rPr>
      </w:pPr>
      <w:r>
        <w:rPr>
          <w:rStyle w:val="FootnoteReference"/>
        </w:rPr>
        <w:footnoteRef/>
      </w:r>
      <w:r>
        <w:t xml:space="preserve"> </w:t>
      </w:r>
      <w:r w:rsidRPr="00791664">
        <w:rPr>
          <w:rFonts w:ascii="Calibri" w:hAnsi="Calibri" w:cs="Calibri"/>
          <w:i/>
          <w:iCs/>
          <w:sz w:val="18"/>
          <w:szCs w:val="18"/>
        </w:rPr>
        <w:t>The Religious Dimension of Education in a Catholic School</w:t>
      </w:r>
      <w:r w:rsidRPr="00791664">
        <w:rPr>
          <w:rFonts w:ascii="Calibri" w:hAnsi="Calibri" w:cs="Calibri"/>
          <w:sz w:val="18"/>
          <w:szCs w:val="18"/>
        </w:rPr>
        <w:t>, 84. Congregation for Catholic Education (1988).</w:t>
      </w:r>
    </w:p>
  </w:footnote>
  <w:footnote w:id="2">
    <w:p w:rsidRPr="00791664" w:rsidR="009F6186" w:rsidP="009F6186" w:rsidRDefault="009F6186" w14:paraId="04B5FCB2" w14:textId="77777777">
      <w:pPr>
        <w:pStyle w:val="FootnoteText"/>
        <w:rPr>
          <w:rFonts w:ascii="Calibri" w:hAnsi="Calibri" w:cs="Calibri"/>
        </w:rPr>
      </w:pPr>
      <w:r w:rsidRPr="00791664">
        <w:rPr>
          <w:rStyle w:val="FootnoteReference"/>
          <w:rFonts w:ascii="Calibri" w:hAnsi="Calibri" w:cs="Calibri"/>
        </w:rPr>
        <w:footnoteRef/>
      </w:r>
      <w:r w:rsidRPr="00791664">
        <w:rPr>
          <w:rFonts w:ascii="Calibri" w:hAnsi="Calibri" w:cs="Calibri"/>
        </w:rPr>
        <w:t xml:space="preserve"> </w:t>
      </w:r>
      <w:r w:rsidRPr="00791664">
        <w:rPr>
          <w:rFonts w:ascii="Calibri" w:hAnsi="Calibri" w:cs="Calibri"/>
          <w:sz w:val="18"/>
          <w:szCs w:val="18"/>
        </w:rPr>
        <w:t>‘</w:t>
      </w:r>
      <w:r w:rsidRPr="00791664">
        <w:rPr>
          <w:rFonts w:ascii="Calibri" w:hAnsi="Calibri" w:cs="Calibri"/>
          <w:sz w:val="18"/>
          <w:szCs w:val="18"/>
          <w:u w:val="single"/>
        </w:rPr>
        <w:t>Religious Education in Catholic Schools’</w:t>
      </w:r>
      <w:r w:rsidRPr="00791664">
        <w:rPr>
          <w:rFonts w:ascii="Calibri" w:hAnsi="Calibri" w:cs="Calibri"/>
          <w:sz w:val="18"/>
          <w:szCs w:val="18"/>
        </w:rPr>
        <w:t>. The Catholic Bishops’ Conference of England and Wales, 2000, 4, 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93AA6"/>
    <w:multiLevelType w:val="hybridMultilevel"/>
    <w:tmpl w:val="BB0A0414"/>
    <w:lvl w:ilvl="0" w:tplc="1D0EFF82">
      <w:start w:val="1315"/>
      <w:numFmt w:val="bullet"/>
      <w:lvlText w:val="-"/>
      <w:lvlJc w:val="left"/>
      <w:pPr>
        <w:ind w:left="410" w:hanging="360"/>
      </w:pPr>
      <w:rPr>
        <w:rFonts w:hint="default" w:ascii="Calibri" w:hAnsi="Calibri" w:cs="Calibri" w:eastAsiaTheme="minorHAnsi"/>
      </w:rPr>
    </w:lvl>
    <w:lvl w:ilvl="1" w:tplc="08090003" w:tentative="1">
      <w:start w:val="1"/>
      <w:numFmt w:val="bullet"/>
      <w:lvlText w:val="o"/>
      <w:lvlJc w:val="left"/>
      <w:pPr>
        <w:ind w:left="1130" w:hanging="360"/>
      </w:pPr>
      <w:rPr>
        <w:rFonts w:hint="default" w:ascii="Courier New" w:hAnsi="Courier New" w:cs="Courier New"/>
      </w:rPr>
    </w:lvl>
    <w:lvl w:ilvl="2" w:tplc="08090005" w:tentative="1">
      <w:start w:val="1"/>
      <w:numFmt w:val="bullet"/>
      <w:lvlText w:val=""/>
      <w:lvlJc w:val="left"/>
      <w:pPr>
        <w:ind w:left="1850" w:hanging="360"/>
      </w:pPr>
      <w:rPr>
        <w:rFonts w:hint="default" w:ascii="Wingdings" w:hAnsi="Wingdings"/>
      </w:rPr>
    </w:lvl>
    <w:lvl w:ilvl="3" w:tplc="08090001" w:tentative="1">
      <w:start w:val="1"/>
      <w:numFmt w:val="bullet"/>
      <w:lvlText w:val=""/>
      <w:lvlJc w:val="left"/>
      <w:pPr>
        <w:ind w:left="2570" w:hanging="360"/>
      </w:pPr>
      <w:rPr>
        <w:rFonts w:hint="default" w:ascii="Symbol" w:hAnsi="Symbol"/>
      </w:rPr>
    </w:lvl>
    <w:lvl w:ilvl="4" w:tplc="08090003" w:tentative="1">
      <w:start w:val="1"/>
      <w:numFmt w:val="bullet"/>
      <w:lvlText w:val="o"/>
      <w:lvlJc w:val="left"/>
      <w:pPr>
        <w:ind w:left="3290" w:hanging="360"/>
      </w:pPr>
      <w:rPr>
        <w:rFonts w:hint="default" w:ascii="Courier New" w:hAnsi="Courier New" w:cs="Courier New"/>
      </w:rPr>
    </w:lvl>
    <w:lvl w:ilvl="5" w:tplc="08090005" w:tentative="1">
      <w:start w:val="1"/>
      <w:numFmt w:val="bullet"/>
      <w:lvlText w:val=""/>
      <w:lvlJc w:val="left"/>
      <w:pPr>
        <w:ind w:left="4010" w:hanging="360"/>
      </w:pPr>
      <w:rPr>
        <w:rFonts w:hint="default" w:ascii="Wingdings" w:hAnsi="Wingdings"/>
      </w:rPr>
    </w:lvl>
    <w:lvl w:ilvl="6" w:tplc="08090001" w:tentative="1">
      <w:start w:val="1"/>
      <w:numFmt w:val="bullet"/>
      <w:lvlText w:val=""/>
      <w:lvlJc w:val="left"/>
      <w:pPr>
        <w:ind w:left="4730" w:hanging="360"/>
      </w:pPr>
      <w:rPr>
        <w:rFonts w:hint="default" w:ascii="Symbol" w:hAnsi="Symbol"/>
      </w:rPr>
    </w:lvl>
    <w:lvl w:ilvl="7" w:tplc="08090003" w:tentative="1">
      <w:start w:val="1"/>
      <w:numFmt w:val="bullet"/>
      <w:lvlText w:val="o"/>
      <w:lvlJc w:val="left"/>
      <w:pPr>
        <w:ind w:left="5450" w:hanging="360"/>
      </w:pPr>
      <w:rPr>
        <w:rFonts w:hint="default" w:ascii="Courier New" w:hAnsi="Courier New" w:cs="Courier New"/>
      </w:rPr>
    </w:lvl>
    <w:lvl w:ilvl="8" w:tplc="08090005" w:tentative="1">
      <w:start w:val="1"/>
      <w:numFmt w:val="bullet"/>
      <w:lvlText w:val=""/>
      <w:lvlJc w:val="left"/>
      <w:pPr>
        <w:ind w:left="6170" w:hanging="360"/>
      </w:pPr>
      <w:rPr>
        <w:rFonts w:hint="default" w:ascii="Wingdings" w:hAnsi="Wingdings"/>
      </w:rPr>
    </w:lvl>
  </w:abstractNum>
  <w:abstractNum w:abstractNumId="1" w15:restartNumberingAfterBreak="0">
    <w:nsid w:val="42B4235C"/>
    <w:multiLevelType w:val="hybridMultilevel"/>
    <w:tmpl w:val="02247820"/>
    <w:lvl w:ilvl="0" w:tplc="0409000F">
      <w:start w:val="1"/>
      <w:numFmt w:val="decimal"/>
      <w:lvlText w:val="%1."/>
      <w:lvlJc w:val="left"/>
      <w:pPr>
        <w:ind w:left="720" w:hanging="360"/>
      </w:pPr>
    </w:lvl>
    <w:lvl w:ilvl="1" w:tplc="DB248B2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9C5CA7"/>
    <w:multiLevelType w:val="hybridMultilevel"/>
    <w:tmpl w:val="0EDEABE8"/>
    <w:lvl w:ilvl="0" w:tplc="9982B354">
      <w:start w:val="1"/>
      <w:numFmt w:val="decimal"/>
      <w:lvlText w:val="%1."/>
      <w:lvlJc w:val="left"/>
      <w:pPr>
        <w:ind w:left="720" w:hanging="360"/>
      </w:pPr>
      <w:rPr>
        <w:rFonts w:hint="default"/>
        <w:i w:val="0"/>
        <w:i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D74A61"/>
    <w:multiLevelType w:val="hybridMultilevel"/>
    <w:tmpl w:val="64768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9322379">
    <w:abstractNumId w:val="2"/>
  </w:num>
  <w:num w:numId="2" w16cid:durableId="285703266">
    <w:abstractNumId w:val="1"/>
  </w:num>
  <w:num w:numId="3" w16cid:durableId="199125270">
    <w:abstractNumId w:val="3"/>
  </w:num>
  <w:num w:numId="4" w16cid:durableId="82655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DB2"/>
    <w:rsid w:val="00073DE2"/>
    <w:rsid w:val="0009279C"/>
    <w:rsid w:val="00126C96"/>
    <w:rsid w:val="001374E3"/>
    <w:rsid w:val="002466C9"/>
    <w:rsid w:val="0032420B"/>
    <w:rsid w:val="003812C7"/>
    <w:rsid w:val="006241FC"/>
    <w:rsid w:val="009F6186"/>
    <w:rsid w:val="00BA6F1E"/>
    <w:rsid w:val="00BD3DB2"/>
    <w:rsid w:val="00D048D1"/>
    <w:rsid w:val="00E65D7F"/>
    <w:rsid w:val="32B74FF5"/>
    <w:rsid w:val="56900B02"/>
    <w:rsid w:val="588EC761"/>
    <w:rsid w:val="725A1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89761"/>
  <w15:chartTrackingRefBased/>
  <w15:docId w15:val="{3703A3CC-2AAC-4615-B979-DAD27CCA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3DB2"/>
    <w:rPr>
      <w:lang w:val="en-GB"/>
    </w:rPr>
  </w:style>
  <w:style w:type="paragraph" w:styleId="Heading1">
    <w:name w:val="heading 1"/>
    <w:basedOn w:val="Normal"/>
    <w:next w:val="Normal"/>
    <w:link w:val="Heading1Char"/>
    <w:uiPriority w:val="9"/>
    <w:qFormat/>
    <w:rsid w:val="00BD3D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3D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3D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D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D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D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D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D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DB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D3DB2"/>
    <w:rPr>
      <w:rFonts w:asciiTheme="majorHAnsi" w:hAnsiTheme="majorHAnsi" w:eastAsiaTheme="majorEastAsia" w:cstheme="majorBidi"/>
      <w:color w:val="0F4761" w:themeColor="accent1" w:themeShade="BF"/>
      <w:sz w:val="40"/>
      <w:szCs w:val="40"/>
      <w:lang w:val="en-GB"/>
    </w:rPr>
  </w:style>
  <w:style w:type="character" w:styleId="Heading2Char" w:customStyle="1">
    <w:name w:val="Heading 2 Char"/>
    <w:basedOn w:val="DefaultParagraphFont"/>
    <w:link w:val="Heading2"/>
    <w:uiPriority w:val="9"/>
    <w:semiHidden/>
    <w:rsid w:val="00BD3DB2"/>
    <w:rPr>
      <w:rFonts w:asciiTheme="majorHAnsi" w:hAnsiTheme="majorHAnsi" w:eastAsiaTheme="majorEastAsia" w:cstheme="majorBidi"/>
      <w:color w:val="0F4761" w:themeColor="accent1" w:themeShade="BF"/>
      <w:sz w:val="32"/>
      <w:szCs w:val="32"/>
      <w:lang w:val="en-GB"/>
    </w:rPr>
  </w:style>
  <w:style w:type="character" w:styleId="Heading3Char" w:customStyle="1">
    <w:name w:val="Heading 3 Char"/>
    <w:basedOn w:val="DefaultParagraphFont"/>
    <w:link w:val="Heading3"/>
    <w:uiPriority w:val="9"/>
    <w:semiHidden/>
    <w:rsid w:val="00BD3DB2"/>
    <w:rPr>
      <w:rFonts w:eastAsiaTheme="majorEastAsia" w:cstheme="majorBidi"/>
      <w:color w:val="0F4761" w:themeColor="accent1" w:themeShade="BF"/>
      <w:sz w:val="28"/>
      <w:szCs w:val="28"/>
      <w:lang w:val="en-GB"/>
    </w:rPr>
  </w:style>
  <w:style w:type="character" w:styleId="Heading4Char" w:customStyle="1">
    <w:name w:val="Heading 4 Char"/>
    <w:basedOn w:val="DefaultParagraphFont"/>
    <w:link w:val="Heading4"/>
    <w:uiPriority w:val="9"/>
    <w:semiHidden/>
    <w:rsid w:val="00BD3DB2"/>
    <w:rPr>
      <w:rFonts w:eastAsiaTheme="majorEastAsia" w:cstheme="majorBidi"/>
      <w:i/>
      <w:iCs/>
      <w:color w:val="0F4761" w:themeColor="accent1" w:themeShade="BF"/>
      <w:lang w:val="en-GB"/>
    </w:rPr>
  </w:style>
  <w:style w:type="character" w:styleId="Heading5Char" w:customStyle="1">
    <w:name w:val="Heading 5 Char"/>
    <w:basedOn w:val="DefaultParagraphFont"/>
    <w:link w:val="Heading5"/>
    <w:uiPriority w:val="9"/>
    <w:semiHidden/>
    <w:rsid w:val="00BD3DB2"/>
    <w:rPr>
      <w:rFonts w:eastAsiaTheme="majorEastAsia" w:cstheme="majorBidi"/>
      <w:color w:val="0F4761" w:themeColor="accent1" w:themeShade="BF"/>
      <w:lang w:val="en-GB"/>
    </w:rPr>
  </w:style>
  <w:style w:type="character" w:styleId="Heading6Char" w:customStyle="1">
    <w:name w:val="Heading 6 Char"/>
    <w:basedOn w:val="DefaultParagraphFont"/>
    <w:link w:val="Heading6"/>
    <w:uiPriority w:val="9"/>
    <w:semiHidden/>
    <w:rsid w:val="00BD3DB2"/>
    <w:rPr>
      <w:rFonts w:eastAsiaTheme="majorEastAsia" w:cstheme="majorBidi"/>
      <w:i/>
      <w:iCs/>
      <w:color w:val="595959" w:themeColor="text1" w:themeTint="A6"/>
      <w:lang w:val="en-GB"/>
    </w:rPr>
  </w:style>
  <w:style w:type="character" w:styleId="Heading7Char" w:customStyle="1">
    <w:name w:val="Heading 7 Char"/>
    <w:basedOn w:val="DefaultParagraphFont"/>
    <w:link w:val="Heading7"/>
    <w:uiPriority w:val="9"/>
    <w:semiHidden/>
    <w:rsid w:val="00BD3DB2"/>
    <w:rPr>
      <w:rFonts w:eastAsiaTheme="majorEastAsia" w:cstheme="majorBidi"/>
      <w:color w:val="595959" w:themeColor="text1" w:themeTint="A6"/>
      <w:lang w:val="en-GB"/>
    </w:rPr>
  </w:style>
  <w:style w:type="character" w:styleId="Heading8Char" w:customStyle="1">
    <w:name w:val="Heading 8 Char"/>
    <w:basedOn w:val="DefaultParagraphFont"/>
    <w:link w:val="Heading8"/>
    <w:uiPriority w:val="9"/>
    <w:semiHidden/>
    <w:rsid w:val="00BD3DB2"/>
    <w:rPr>
      <w:rFonts w:eastAsiaTheme="majorEastAsia" w:cstheme="majorBidi"/>
      <w:i/>
      <w:iCs/>
      <w:color w:val="272727" w:themeColor="text1" w:themeTint="D8"/>
      <w:lang w:val="en-GB"/>
    </w:rPr>
  </w:style>
  <w:style w:type="character" w:styleId="Heading9Char" w:customStyle="1">
    <w:name w:val="Heading 9 Char"/>
    <w:basedOn w:val="DefaultParagraphFont"/>
    <w:link w:val="Heading9"/>
    <w:uiPriority w:val="9"/>
    <w:semiHidden/>
    <w:rsid w:val="00BD3DB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D3DB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D3DB2"/>
    <w:rPr>
      <w:rFonts w:asciiTheme="majorHAnsi" w:hAnsiTheme="majorHAnsi" w:eastAsiaTheme="majorEastAsia" w:cstheme="majorBidi"/>
      <w:spacing w:val="-10"/>
      <w:kern w:val="28"/>
      <w:sz w:val="56"/>
      <w:szCs w:val="56"/>
      <w:lang w:val="en-GB"/>
    </w:rPr>
  </w:style>
  <w:style w:type="paragraph" w:styleId="Subtitle">
    <w:name w:val="Subtitle"/>
    <w:basedOn w:val="Normal"/>
    <w:next w:val="Normal"/>
    <w:link w:val="SubtitleChar"/>
    <w:uiPriority w:val="11"/>
    <w:qFormat/>
    <w:rsid w:val="00BD3DB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D3DB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D3DB2"/>
    <w:pPr>
      <w:spacing w:before="160"/>
      <w:jc w:val="center"/>
    </w:pPr>
    <w:rPr>
      <w:i/>
      <w:iCs/>
      <w:color w:val="404040" w:themeColor="text1" w:themeTint="BF"/>
    </w:rPr>
  </w:style>
  <w:style w:type="character" w:styleId="QuoteChar" w:customStyle="1">
    <w:name w:val="Quote Char"/>
    <w:basedOn w:val="DefaultParagraphFont"/>
    <w:link w:val="Quote"/>
    <w:uiPriority w:val="29"/>
    <w:rsid w:val="00BD3DB2"/>
    <w:rPr>
      <w:i/>
      <w:iCs/>
      <w:color w:val="404040" w:themeColor="text1" w:themeTint="BF"/>
      <w:lang w:val="en-GB"/>
    </w:rPr>
  </w:style>
  <w:style w:type="paragraph" w:styleId="ListParagraph">
    <w:name w:val="List Paragraph"/>
    <w:basedOn w:val="Normal"/>
    <w:uiPriority w:val="34"/>
    <w:qFormat/>
    <w:rsid w:val="00BD3DB2"/>
    <w:pPr>
      <w:ind w:left="720"/>
      <w:contextualSpacing/>
    </w:pPr>
  </w:style>
  <w:style w:type="character" w:styleId="IntenseEmphasis">
    <w:name w:val="Intense Emphasis"/>
    <w:basedOn w:val="DefaultParagraphFont"/>
    <w:uiPriority w:val="21"/>
    <w:qFormat/>
    <w:rsid w:val="00BD3DB2"/>
    <w:rPr>
      <w:i/>
      <w:iCs/>
      <w:color w:val="0F4761" w:themeColor="accent1" w:themeShade="BF"/>
    </w:rPr>
  </w:style>
  <w:style w:type="paragraph" w:styleId="IntenseQuote">
    <w:name w:val="Intense Quote"/>
    <w:basedOn w:val="Normal"/>
    <w:next w:val="Normal"/>
    <w:link w:val="IntenseQuoteChar"/>
    <w:uiPriority w:val="30"/>
    <w:qFormat/>
    <w:rsid w:val="00BD3D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D3DB2"/>
    <w:rPr>
      <w:i/>
      <w:iCs/>
      <w:color w:val="0F4761" w:themeColor="accent1" w:themeShade="BF"/>
      <w:lang w:val="en-GB"/>
    </w:rPr>
  </w:style>
  <w:style w:type="character" w:styleId="IntenseReference">
    <w:name w:val="Intense Reference"/>
    <w:basedOn w:val="DefaultParagraphFont"/>
    <w:uiPriority w:val="32"/>
    <w:qFormat/>
    <w:rsid w:val="00BD3DB2"/>
    <w:rPr>
      <w:b/>
      <w:bCs/>
      <w:smallCaps/>
      <w:color w:val="0F4761" w:themeColor="accent1" w:themeShade="BF"/>
      <w:spacing w:val="5"/>
    </w:rPr>
  </w:style>
  <w:style w:type="table" w:styleId="TableGrid">
    <w:name w:val="Table Grid"/>
    <w:basedOn w:val="TableNormal"/>
    <w:uiPriority w:val="39"/>
    <w:rsid w:val="00BD3DB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9F6186"/>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9F6186"/>
    <w:rPr>
      <w:sz w:val="20"/>
      <w:szCs w:val="20"/>
      <w:lang w:val="en-GB"/>
    </w:rPr>
  </w:style>
  <w:style w:type="character" w:styleId="FootnoteReference">
    <w:name w:val="footnote reference"/>
    <w:basedOn w:val="DefaultParagraphFont"/>
    <w:uiPriority w:val="99"/>
    <w:semiHidden/>
    <w:unhideWhenUsed/>
    <w:rsid w:val="009F61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Spillane</dc:creator>
  <keywords/>
  <dc:description/>
  <lastModifiedBy>Martyn Filson</lastModifiedBy>
  <revision>8</revision>
  <dcterms:created xsi:type="dcterms:W3CDTF">2025-09-30T18:41:00.0000000Z</dcterms:created>
  <dcterms:modified xsi:type="dcterms:W3CDTF">2025-10-08T13:12:22.1700882Z</dcterms:modified>
</coreProperties>
</file>