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03CC" w14:textId="6D693F43" w:rsidR="008A49CF" w:rsidRPr="007F72F4" w:rsidRDefault="00764306">
      <w:pPr>
        <w:spacing w:after="0" w:line="259" w:lineRule="auto"/>
        <w:ind w:left="62" w:firstLine="0"/>
        <w:jc w:val="center"/>
        <w:rPr>
          <w:sz w:val="24"/>
        </w:rPr>
      </w:pPr>
      <w:r>
        <w:rPr>
          <w:noProof/>
        </w:rPr>
        <w:drawing>
          <wp:anchor distT="0" distB="0" distL="114300" distR="114300" simplePos="0" relativeHeight="251659264" behindDoc="0" locked="0" layoutInCell="1" allowOverlap="0" wp14:anchorId="7A689FB6" wp14:editId="5567C7FC">
            <wp:simplePos x="0" y="0"/>
            <wp:positionH relativeFrom="margin">
              <wp:align>center</wp:align>
            </wp:positionH>
            <wp:positionV relativeFrom="page">
              <wp:posOffset>685800</wp:posOffset>
            </wp:positionV>
            <wp:extent cx="1466850" cy="1047750"/>
            <wp:effectExtent l="0" t="0" r="0" b="0"/>
            <wp:wrapTopAndBottom/>
            <wp:docPr id="4064" name="Picture 4064" descr="A blue circle with a red cross&#10;&#10;AI-generated content may be incorrect."/>
            <wp:cNvGraphicFramePr/>
            <a:graphic xmlns:a="http://schemas.openxmlformats.org/drawingml/2006/main">
              <a:graphicData uri="http://schemas.openxmlformats.org/drawingml/2006/picture">
                <pic:pic xmlns:pic="http://schemas.openxmlformats.org/drawingml/2006/picture">
                  <pic:nvPicPr>
                    <pic:cNvPr id="4064" name="Picture 4064" descr="A blue circle with a red cross&#10;&#10;AI-generated content may be incorrect."/>
                    <pic:cNvPicPr/>
                  </pic:nvPicPr>
                  <pic:blipFill>
                    <a:blip r:embed="rId8"/>
                    <a:stretch>
                      <a:fillRect/>
                    </a:stretch>
                  </pic:blipFill>
                  <pic:spPr>
                    <a:xfrm>
                      <a:off x="0" y="0"/>
                      <a:ext cx="1466850" cy="1047750"/>
                    </a:xfrm>
                    <a:prstGeom prst="rect">
                      <a:avLst/>
                    </a:prstGeom>
                  </pic:spPr>
                </pic:pic>
              </a:graphicData>
            </a:graphic>
            <wp14:sizeRelH relativeFrom="margin">
              <wp14:pctWidth>0</wp14:pctWidth>
            </wp14:sizeRelH>
            <wp14:sizeRelV relativeFrom="margin">
              <wp14:pctHeight>0</wp14:pctHeight>
            </wp14:sizeRelV>
          </wp:anchor>
        </w:drawing>
      </w:r>
      <w:r w:rsidR="007F72F4" w:rsidRPr="007F72F4">
        <w:rPr>
          <w:sz w:val="24"/>
          <w:u w:val="single" w:color="000000"/>
        </w:rPr>
        <w:t>SNOW AND ICY WEATHER PROCEDURES</w:t>
      </w:r>
      <w:r w:rsidR="007F72F4" w:rsidRPr="007F72F4">
        <w:rPr>
          <w:sz w:val="24"/>
        </w:rPr>
        <w:t xml:space="preserve">   </w:t>
      </w:r>
    </w:p>
    <w:p w14:paraId="58CBA21E" w14:textId="54C1F2CD" w:rsidR="008A49CF" w:rsidRDefault="007F72F4">
      <w:pPr>
        <w:spacing w:after="0" w:line="259" w:lineRule="auto"/>
        <w:ind w:left="226" w:firstLine="0"/>
        <w:jc w:val="center"/>
      </w:pPr>
      <w:r>
        <w:t xml:space="preserve">  </w:t>
      </w:r>
    </w:p>
    <w:p w14:paraId="27E49EA2" w14:textId="36C101AF" w:rsidR="00621CCA" w:rsidRDefault="00621CCA">
      <w:pPr>
        <w:pStyle w:val="Heading1"/>
        <w:ind w:left="-5"/>
      </w:pPr>
      <w:r>
        <w:t xml:space="preserve">Closing School </w:t>
      </w:r>
    </w:p>
    <w:p w14:paraId="72FDDA59" w14:textId="1D579193" w:rsidR="00621CCA" w:rsidRDefault="00621CCA">
      <w:pPr>
        <w:pStyle w:val="Heading1"/>
        <w:ind w:left="-5"/>
      </w:pPr>
    </w:p>
    <w:p w14:paraId="32D042F0" w14:textId="5883F62F" w:rsidR="00621CCA" w:rsidRPr="00621CCA" w:rsidRDefault="00621CCA">
      <w:pPr>
        <w:pStyle w:val="Heading1"/>
        <w:ind w:left="-5"/>
        <w:rPr>
          <w:u w:val="none"/>
        </w:rPr>
      </w:pPr>
      <w:r w:rsidRPr="00621CCA">
        <w:rPr>
          <w:u w:val="none"/>
        </w:rPr>
        <w:t>The decision to close school will be made by both</w:t>
      </w:r>
      <w:r>
        <w:rPr>
          <w:u w:val="none"/>
        </w:rPr>
        <w:t xml:space="preserve"> the head teacher and school caretaker. We will assess whether the school grounds are safe to enter</w:t>
      </w:r>
      <w:r w:rsidR="00764306">
        <w:rPr>
          <w:u w:val="none"/>
        </w:rPr>
        <w:t xml:space="preserve"> and</w:t>
      </w:r>
      <w:r>
        <w:rPr>
          <w:u w:val="none"/>
        </w:rPr>
        <w:t xml:space="preserve"> if it is safe for parents, children and staff to travel to school. Our main priority is the safety of the children and any decision to close the school will not be made lightly.  </w:t>
      </w:r>
    </w:p>
    <w:p w14:paraId="2B75D1E7" w14:textId="5A0922C3" w:rsidR="00621CCA" w:rsidRDefault="00621CCA">
      <w:pPr>
        <w:pStyle w:val="Heading1"/>
        <w:ind w:left="-5"/>
      </w:pPr>
    </w:p>
    <w:p w14:paraId="17174027" w14:textId="20B06104" w:rsidR="008A49CF" w:rsidRDefault="00621CCA">
      <w:pPr>
        <w:pStyle w:val="Heading1"/>
        <w:ind w:left="-5"/>
      </w:pPr>
      <w:r>
        <w:t xml:space="preserve">Opening gates </w:t>
      </w:r>
    </w:p>
    <w:p w14:paraId="7204D72E" w14:textId="038096DE" w:rsidR="008A49CF" w:rsidRDefault="007F72F4">
      <w:pPr>
        <w:spacing w:after="31" w:line="259" w:lineRule="auto"/>
        <w:ind w:left="26" w:firstLine="0"/>
      </w:pPr>
      <w:r>
        <w:t xml:space="preserve">   </w:t>
      </w:r>
    </w:p>
    <w:p w14:paraId="3EBFF6B3" w14:textId="6D8AA22C" w:rsidR="008A49CF" w:rsidRDefault="007F72F4">
      <w:pPr>
        <w:spacing w:after="6" w:line="269" w:lineRule="auto"/>
        <w:ind w:left="7"/>
      </w:pPr>
      <w:r>
        <w:t xml:space="preserve">In these </w:t>
      </w:r>
      <w:r w:rsidR="00621CCA">
        <w:t>conditions</w:t>
      </w:r>
      <w:r>
        <w:t xml:space="preserve"> the Caretaker will not open the gates to any pathway unless the pathways it leads onto has been cleared and gri</w:t>
      </w:r>
      <w:r w:rsidR="00621CCA">
        <w:t>tt</w:t>
      </w:r>
      <w:r>
        <w:t>ed and is useable.  We will only depart from this arrangement if he is able to clear a sec</w:t>
      </w:r>
      <w:r w:rsidR="00621CCA">
        <w:t>ti</w:t>
      </w:r>
      <w:r>
        <w:t xml:space="preserve">on of the path but not the whole pathway and, in this case, </w:t>
      </w:r>
      <w:r w:rsidR="00621CCA">
        <w:t xml:space="preserve">any section of the deemed unsafe </w:t>
      </w:r>
      <w:r>
        <w:t xml:space="preserve">will </w:t>
      </w:r>
      <w:r w:rsidR="00621CCA">
        <w:t xml:space="preserve">be </w:t>
      </w:r>
      <w:r>
        <w:t>co</w:t>
      </w:r>
      <w:r w:rsidR="00621CCA">
        <w:t>ned</w:t>
      </w:r>
      <w:r>
        <w:t xml:space="preserve"> off</w:t>
      </w:r>
      <w:r w:rsidR="00621CCA">
        <w:t xml:space="preserve">. </w:t>
      </w:r>
      <w:r>
        <w:t xml:space="preserve"> </w:t>
      </w:r>
      <w:r w:rsidR="00621CCA">
        <w:t>A</w:t>
      </w:r>
      <w:r>
        <w:t>ny pathway which has not been cleared and gri</w:t>
      </w:r>
      <w:r w:rsidR="00621CCA">
        <w:t>tt</w:t>
      </w:r>
      <w:r>
        <w:t>ed</w:t>
      </w:r>
      <w:r w:rsidR="00621CCA">
        <w:t xml:space="preserve"> should not be used</w:t>
      </w:r>
      <w:r>
        <w:t xml:space="preserve">.   </w:t>
      </w:r>
    </w:p>
    <w:p w14:paraId="6567F596" w14:textId="415601D3" w:rsidR="008A49CF" w:rsidRDefault="007F72F4">
      <w:pPr>
        <w:spacing w:after="21" w:line="259" w:lineRule="auto"/>
        <w:ind w:left="26" w:firstLine="0"/>
      </w:pPr>
      <w:r>
        <w:t xml:space="preserve">   </w:t>
      </w:r>
    </w:p>
    <w:p w14:paraId="60455D0C" w14:textId="1CF72BF9" w:rsidR="008A49CF" w:rsidRDefault="007F72F4">
      <w:pPr>
        <w:ind w:left="7"/>
      </w:pPr>
      <w:r>
        <w:t xml:space="preserve">The order in which the Caretaker will try to clear paths is as follows   </w:t>
      </w:r>
    </w:p>
    <w:p w14:paraId="600F823B" w14:textId="7BDBBF6E" w:rsidR="008A49CF" w:rsidRDefault="007F72F4">
      <w:pPr>
        <w:spacing w:after="0" w:line="259" w:lineRule="auto"/>
        <w:ind w:left="26" w:firstLine="0"/>
      </w:pPr>
      <w:r>
        <w:t xml:space="preserve">   </w:t>
      </w:r>
    </w:p>
    <w:tbl>
      <w:tblPr>
        <w:tblStyle w:val="TableGrid"/>
        <w:tblW w:w="7692" w:type="dxa"/>
        <w:tblInd w:w="26" w:type="dxa"/>
        <w:tblLook w:val="04A0" w:firstRow="1" w:lastRow="0" w:firstColumn="1" w:lastColumn="0" w:noHBand="0" w:noVBand="1"/>
      </w:tblPr>
      <w:tblGrid>
        <w:gridCol w:w="541"/>
        <w:gridCol w:w="7151"/>
      </w:tblGrid>
      <w:tr w:rsidR="008A49CF" w14:paraId="161AD31A" w14:textId="77777777" w:rsidTr="002E4C96">
        <w:trPr>
          <w:trHeight w:val="262"/>
        </w:trPr>
        <w:tc>
          <w:tcPr>
            <w:tcW w:w="541" w:type="dxa"/>
            <w:tcBorders>
              <w:top w:val="nil"/>
              <w:left w:val="nil"/>
              <w:bottom w:val="nil"/>
              <w:right w:val="nil"/>
            </w:tcBorders>
          </w:tcPr>
          <w:p w14:paraId="4E03E85A" w14:textId="77777777" w:rsidR="008A49CF" w:rsidRDefault="007F72F4">
            <w:pPr>
              <w:spacing w:after="0" w:line="259" w:lineRule="auto"/>
              <w:ind w:left="0" w:firstLine="0"/>
            </w:pPr>
            <w:r>
              <w:t>1</w:t>
            </w:r>
            <w:r>
              <w:rPr>
                <w:sz w:val="15"/>
              </w:rPr>
              <w:t>st</w:t>
            </w:r>
            <w:r>
              <w:t xml:space="preserve">   </w:t>
            </w:r>
          </w:p>
        </w:tc>
        <w:tc>
          <w:tcPr>
            <w:tcW w:w="7151" w:type="dxa"/>
            <w:tcBorders>
              <w:top w:val="nil"/>
              <w:left w:val="nil"/>
              <w:bottom w:val="nil"/>
              <w:right w:val="nil"/>
            </w:tcBorders>
          </w:tcPr>
          <w:p w14:paraId="06F59326" w14:textId="77777777" w:rsidR="008A49CF" w:rsidRDefault="007F72F4">
            <w:pPr>
              <w:spacing w:after="0" w:line="259" w:lineRule="auto"/>
              <w:ind w:left="0" w:firstLine="0"/>
            </w:pPr>
            <w:r>
              <w:t xml:space="preserve">Path from Main School gates by Staff Car Park to Main School   </w:t>
            </w:r>
          </w:p>
        </w:tc>
      </w:tr>
      <w:tr w:rsidR="008A49CF" w14:paraId="1FC3FB76" w14:textId="77777777" w:rsidTr="002E4C96">
        <w:trPr>
          <w:trHeight w:val="308"/>
        </w:trPr>
        <w:tc>
          <w:tcPr>
            <w:tcW w:w="541" w:type="dxa"/>
            <w:tcBorders>
              <w:top w:val="nil"/>
              <w:left w:val="nil"/>
              <w:bottom w:val="nil"/>
              <w:right w:val="nil"/>
            </w:tcBorders>
          </w:tcPr>
          <w:p w14:paraId="1E214C10" w14:textId="77777777" w:rsidR="008A49CF" w:rsidRDefault="007F72F4">
            <w:pPr>
              <w:spacing w:after="0" w:line="259" w:lineRule="auto"/>
              <w:ind w:left="0" w:firstLine="0"/>
            </w:pPr>
            <w:r>
              <w:t xml:space="preserve">   </w:t>
            </w:r>
          </w:p>
        </w:tc>
        <w:tc>
          <w:tcPr>
            <w:tcW w:w="7151" w:type="dxa"/>
            <w:tcBorders>
              <w:top w:val="nil"/>
              <w:left w:val="nil"/>
              <w:bottom w:val="nil"/>
              <w:right w:val="nil"/>
            </w:tcBorders>
          </w:tcPr>
          <w:p w14:paraId="7E6FBD74" w14:textId="0EAE6B31" w:rsidR="008A49CF" w:rsidRDefault="007F72F4">
            <w:pPr>
              <w:spacing w:after="0" w:line="259" w:lineRule="auto"/>
              <w:ind w:left="0" w:firstLine="0"/>
              <w:jc w:val="both"/>
            </w:pPr>
            <w:r>
              <w:t xml:space="preserve">Entrance doors by main </w:t>
            </w:r>
            <w:r w:rsidR="00747A81">
              <w:t>office.</w:t>
            </w:r>
          </w:p>
        </w:tc>
      </w:tr>
      <w:tr w:rsidR="008A49CF" w14:paraId="4D0BEF84" w14:textId="77777777" w:rsidTr="00CE478D">
        <w:trPr>
          <w:trHeight w:val="751"/>
        </w:trPr>
        <w:tc>
          <w:tcPr>
            <w:tcW w:w="541" w:type="dxa"/>
            <w:tcBorders>
              <w:top w:val="nil"/>
              <w:left w:val="nil"/>
              <w:bottom w:val="nil"/>
              <w:right w:val="nil"/>
            </w:tcBorders>
          </w:tcPr>
          <w:p w14:paraId="3C929C22" w14:textId="77777777" w:rsidR="008A49CF" w:rsidRDefault="007F72F4">
            <w:pPr>
              <w:spacing w:after="16" w:line="259" w:lineRule="auto"/>
              <w:ind w:left="0" w:firstLine="0"/>
            </w:pPr>
            <w:r>
              <w:t xml:space="preserve">   </w:t>
            </w:r>
          </w:p>
          <w:p w14:paraId="5F7C9C04" w14:textId="77777777" w:rsidR="008A49CF" w:rsidRDefault="007F72F4">
            <w:pPr>
              <w:spacing w:after="0" w:line="259" w:lineRule="auto"/>
              <w:ind w:left="0" w:firstLine="0"/>
            </w:pPr>
            <w:r>
              <w:t xml:space="preserve">   </w:t>
            </w:r>
          </w:p>
        </w:tc>
        <w:tc>
          <w:tcPr>
            <w:tcW w:w="7151" w:type="dxa"/>
            <w:tcBorders>
              <w:top w:val="nil"/>
              <w:left w:val="nil"/>
              <w:bottom w:val="nil"/>
              <w:right w:val="nil"/>
            </w:tcBorders>
          </w:tcPr>
          <w:p w14:paraId="4A7A3339" w14:textId="68BAD16F" w:rsidR="008A49CF" w:rsidRPr="002E4C96" w:rsidRDefault="00747A81">
            <w:pPr>
              <w:spacing w:after="0" w:line="259" w:lineRule="auto"/>
              <w:ind w:left="0" w:firstLine="0"/>
              <w:rPr>
                <w:b/>
                <w:bCs/>
              </w:rPr>
            </w:pPr>
            <w:r>
              <w:rPr>
                <w:b/>
                <w:bCs/>
              </w:rPr>
              <w:t>All staff must come in through the Bank entrance</w:t>
            </w:r>
          </w:p>
        </w:tc>
      </w:tr>
      <w:tr w:rsidR="008A49CF" w14:paraId="0A9ED016" w14:textId="77777777" w:rsidTr="002E4C96">
        <w:trPr>
          <w:trHeight w:val="323"/>
        </w:trPr>
        <w:tc>
          <w:tcPr>
            <w:tcW w:w="541" w:type="dxa"/>
            <w:tcBorders>
              <w:top w:val="nil"/>
              <w:left w:val="nil"/>
              <w:bottom w:val="nil"/>
              <w:right w:val="nil"/>
            </w:tcBorders>
          </w:tcPr>
          <w:p w14:paraId="5DF084AD" w14:textId="77777777" w:rsidR="008A49CF" w:rsidRDefault="007F72F4">
            <w:pPr>
              <w:spacing w:after="0" w:line="259" w:lineRule="auto"/>
              <w:ind w:left="0" w:firstLine="0"/>
            </w:pPr>
            <w:r>
              <w:t>2</w:t>
            </w:r>
            <w:r>
              <w:rPr>
                <w:sz w:val="15"/>
              </w:rPr>
              <w:t>nd</w:t>
            </w:r>
            <w:r>
              <w:t xml:space="preserve">   </w:t>
            </w:r>
          </w:p>
        </w:tc>
        <w:tc>
          <w:tcPr>
            <w:tcW w:w="7151" w:type="dxa"/>
            <w:tcBorders>
              <w:top w:val="nil"/>
              <w:left w:val="nil"/>
              <w:bottom w:val="nil"/>
              <w:right w:val="nil"/>
            </w:tcBorders>
          </w:tcPr>
          <w:p w14:paraId="6F1EC600" w14:textId="629E549A" w:rsidR="008A49CF" w:rsidRDefault="007F72F4">
            <w:pPr>
              <w:spacing w:after="0" w:line="259" w:lineRule="auto"/>
              <w:ind w:left="0" w:firstLine="0"/>
            </w:pPr>
            <w:r>
              <w:t xml:space="preserve">Path from </w:t>
            </w:r>
            <w:r w:rsidR="00621CCA">
              <w:t>the bank side entrance</w:t>
            </w:r>
            <w:r>
              <w:t xml:space="preserve"> to the</w:t>
            </w:r>
            <w:r w:rsidR="002E4C96">
              <w:t xml:space="preserve"> KS1 playground.</w:t>
            </w:r>
            <w:r w:rsidR="00E241BE">
              <w:t xml:space="preserve"> </w:t>
            </w:r>
            <w:r w:rsidR="00E241BE" w:rsidRPr="00E241BE">
              <w:t>KS</w:t>
            </w:r>
            <w:r w:rsidR="00E241BE">
              <w:t>1</w:t>
            </w:r>
            <w:r w:rsidR="00E241BE" w:rsidRPr="00E241BE">
              <w:t xml:space="preserve"> playground to be cleared as a fire assembly and pathway, in the first instance. </w:t>
            </w:r>
            <w:r w:rsidR="002E4C96">
              <w:t xml:space="preserve"> The stairs up to the KS1 doors will be cleared and then the pathway in front of KS1. </w:t>
            </w:r>
          </w:p>
        </w:tc>
      </w:tr>
      <w:tr w:rsidR="008A49CF" w14:paraId="4EF2F8BD" w14:textId="77777777" w:rsidTr="00CE478D">
        <w:trPr>
          <w:trHeight w:val="130"/>
        </w:trPr>
        <w:tc>
          <w:tcPr>
            <w:tcW w:w="541" w:type="dxa"/>
            <w:tcBorders>
              <w:top w:val="nil"/>
              <w:left w:val="nil"/>
              <w:bottom w:val="nil"/>
              <w:right w:val="nil"/>
            </w:tcBorders>
          </w:tcPr>
          <w:p w14:paraId="1925D105" w14:textId="77777777" w:rsidR="008A49CF" w:rsidRDefault="007F72F4">
            <w:pPr>
              <w:spacing w:after="18" w:line="259" w:lineRule="auto"/>
              <w:ind w:left="0" w:firstLine="0"/>
            </w:pPr>
            <w:r>
              <w:t xml:space="preserve">   </w:t>
            </w:r>
          </w:p>
          <w:p w14:paraId="5AD07220" w14:textId="77777777" w:rsidR="008A49CF" w:rsidRDefault="007F72F4">
            <w:pPr>
              <w:spacing w:after="0" w:line="259" w:lineRule="auto"/>
              <w:ind w:left="0" w:firstLine="0"/>
            </w:pPr>
            <w:r>
              <w:t xml:space="preserve">   </w:t>
            </w:r>
          </w:p>
        </w:tc>
        <w:tc>
          <w:tcPr>
            <w:tcW w:w="7151" w:type="dxa"/>
            <w:tcBorders>
              <w:top w:val="nil"/>
              <w:left w:val="nil"/>
              <w:bottom w:val="nil"/>
              <w:right w:val="nil"/>
            </w:tcBorders>
          </w:tcPr>
          <w:p w14:paraId="09B71024" w14:textId="205693A1" w:rsidR="008A49CF" w:rsidRDefault="008A49CF">
            <w:pPr>
              <w:spacing w:after="0" w:line="259" w:lineRule="auto"/>
              <w:ind w:left="0" w:firstLine="0"/>
            </w:pPr>
          </w:p>
        </w:tc>
      </w:tr>
      <w:tr w:rsidR="008A49CF" w14:paraId="4408622C" w14:textId="77777777" w:rsidTr="002E4C96">
        <w:trPr>
          <w:trHeight w:val="322"/>
        </w:trPr>
        <w:tc>
          <w:tcPr>
            <w:tcW w:w="541" w:type="dxa"/>
            <w:tcBorders>
              <w:top w:val="nil"/>
              <w:left w:val="nil"/>
              <w:bottom w:val="nil"/>
              <w:right w:val="nil"/>
            </w:tcBorders>
          </w:tcPr>
          <w:p w14:paraId="5A3D4552" w14:textId="77777777" w:rsidR="008A49CF" w:rsidRDefault="007F72F4">
            <w:pPr>
              <w:spacing w:after="0" w:line="259" w:lineRule="auto"/>
              <w:ind w:left="0" w:firstLine="0"/>
            </w:pPr>
            <w:r>
              <w:t>3</w:t>
            </w:r>
            <w:r>
              <w:rPr>
                <w:sz w:val="15"/>
              </w:rPr>
              <w:t>rd</w:t>
            </w:r>
            <w:r>
              <w:t xml:space="preserve">   </w:t>
            </w:r>
          </w:p>
        </w:tc>
        <w:tc>
          <w:tcPr>
            <w:tcW w:w="7151" w:type="dxa"/>
            <w:tcBorders>
              <w:top w:val="nil"/>
              <w:left w:val="nil"/>
              <w:bottom w:val="nil"/>
              <w:right w:val="nil"/>
            </w:tcBorders>
          </w:tcPr>
          <w:p w14:paraId="7B9952BF" w14:textId="64347539" w:rsidR="008A49CF" w:rsidRDefault="00CE478D">
            <w:pPr>
              <w:spacing w:after="0" w:line="259" w:lineRule="auto"/>
              <w:ind w:left="0" w:firstLine="0"/>
            </w:pPr>
            <w:r>
              <w:t>KS2 playground to be cleared</w:t>
            </w:r>
            <w:r w:rsidR="00E241BE">
              <w:t xml:space="preserve"> as a fire assembly point and pathway, in the first instance. Stairs and pathway cleared outside of KS2 classrooms. </w:t>
            </w:r>
          </w:p>
        </w:tc>
      </w:tr>
      <w:tr w:rsidR="008A49CF" w14:paraId="23DAFA72" w14:textId="77777777" w:rsidTr="002E4C96">
        <w:trPr>
          <w:trHeight w:val="619"/>
        </w:trPr>
        <w:tc>
          <w:tcPr>
            <w:tcW w:w="541" w:type="dxa"/>
            <w:tcBorders>
              <w:top w:val="nil"/>
              <w:left w:val="nil"/>
              <w:bottom w:val="nil"/>
              <w:right w:val="nil"/>
            </w:tcBorders>
          </w:tcPr>
          <w:p w14:paraId="10AB0455" w14:textId="77777777" w:rsidR="008A49CF" w:rsidRDefault="007F72F4">
            <w:pPr>
              <w:spacing w:after="16" w:line="259" w:lineRule="auto"/>
              <w:ind w:left="0" w:firstLine="0"/>
            </w:pPr>
            <w:r>
              <w:t xml:space="preserve">   </w:t>
            </w:r>
          </w:p>
          <w:p w14:paraId="0BD1FC43" w14:textId="77777777" w:rsidR="008A49CF" w:rsidRDefault="007F72F4">
            <w:pPr>
              <w:spacing w:after="0" w:line="259" w:lineRule="auto"/>
              <w:ind w:left="0" w:firstLine="0"/>
            </w:pPr>
            <w:r>
              <w:t xml:space="preserve">   </w:t>
            </w:r>
          </w:p>
        </w:tc>
        <w:tc>
          <w:tcPr>
            <w:tcW w:w="7151" w:type="dxa"/>
            <w:tcBorders>
              <w:top w:val="nil"/>
              <w:left w:val="nil"/>
              <w:bottom w:val="nil"/>
              <w:right w:val="nil"/>
            </w:tcBorders>
          </w:tcPr>
          <w:p w14:paraId="11C73F7B" w14:textId="6591B5A8" w:rsidR="008A49CF" w:rsidRDefault="008A49CF">
            <w:pPr>
              <w:spacing w:after="0" w:line="259" w:lineRule="auto"/>
              <w:ind w:left="0" w:firstLine="0"/>
            </w:pPr>
          </w:p>
        </w:tc>
      </w:tr>
      <w:tr w:rsidR="008A49CF" w14:paraId="7AA69067" w14:textId="77777777" w:rsidTr="002E4C96">
        <w:trPr>
          <w:trHeight w:val="322"/>
        </w:trPr>
        <w:tc>
          <w:tcPr>
            <w:tcW w:w="541" w:type="dxa"/>
            <w:tcBorders>
              <w:top w:val="nil"/>
              <w:left w:val="nil"/>
              <w:bottom w:val="nil"/>
              <w:right w:val="nil"/>
            </w:tcBorders>
          </w:tcPr>
          <w:p w14:paraId="22C6BA10" w14:textId="77777777" w:rsidR="008A49CF" w:rsidRDefault="007F72F4">
            <w:pPr>
              <w:spacing w:after="0" w:line="259" w:lineRule="auto"/>
              <w:ind w:left="0" w:firstLine="0"/>
            </w:pPr>
            <w:r>
              <w:t>4</w:t>
            </w:r>
            <w:r>
              <w:rPr>
                <w:sz w:val="15"/>
              </w:rPr>
              <w:t>th</w:t>
            </w:r>
            <w:r>
              <w:t xml:space="preserve">   </w:t>
            </w:r>
          </w:p>
        </w:tc>
        <w:tc>
          <w:tcPr>
            <w:tcW w:w="7151" w:type="dxa"/>
            <w:tcBorders>
              <w:top w:val="nil"/>
              <w:left w:val="nil"/>
              <w:bottom w:val="nil"/>
              <w:right w:val="nil"/>
            </w:tcBorders>
          </w:tcPr>
          <w:p w14:paraId="3CDCB8B3" w14:textId="5B8A5690" w:rsidR="008A49CF" w:rsidRDefault="00E241BE">
            <w:pPr>
              <w:spacing w:after="0" w:line="259" w:lineRule="auto"/>
              <w:ind w:left="0" w:firstLine="0"/>
            </w:pPr>
            <w:r>
              <w:t>Path connecting KS1 and KS2 playground cleared</w:t>
            </w:r>
            <w:r w:rsidR="00747A81">
              <w:t>.</w:t>
            </w:r>
            <w:r>
              <w:t xml:space="preserve"> </w:t>
            </w:r>
          </w:p>
        </w:tc>
      </w:tr>
      <w:tr w:rsidR="008A49CF" w14:paraId="3A1D832A" w14:textId="77777777" w:rsidTr="002E4C96">
        <w:trPr>
          <w:trHeight w:val="323"/>
        </w:trPr>
        <w:tc>
          <w:tcPr>
            <w:tcW w:w="541" w:type="dxa"/>
            <w:tcBorders>
              <w:top w:val="nil"/>
              <w:left w:val="nil"/>
              <w:bottom w:val="nil"/>
              <w:right w:val="nil"/>
            </w:tcBorders>
          </w:tcPr>
          <w:p w14:paraId="62FEB667" w14:textId="77777777" w:rsidR="008A49CF" w:rsidRDefault="007F72F4">
            <w:pPr>
              <w:spacing w:after="0" w:line="259" w:lineRule="auto"/>
              <w:ind w:left="0" w:firstLine="0"/>
            </w:pPr>
            <w:r>
              <w:t xml:space="preserve">   </w:t>
            </w:r>
          </w:p>
        </w:tc>
        <w:tc>
          <w:tcPr>
            <w:tcW w:w="7151" w:type="dxa"/>
            <w:tcBorders>
              <w:top w:val="nil"/>
              <w:left w:val="nil"/>
              <w:bottom w:val="nil"/>
              <w:right w:val="nil"/>
            </w:tcBorders>
          </w:tcPr>
          <w:p w14:paraId="60A87857" w14:textId="64799F6C" w:rsidR="008A49CF" w:rsidRDefault="008A49CF">
            <w:pPr>
              <w:spacing w:after="0" w:line="259" w:lineRule="auto"/>
              <w:ind w:left="0" w:firstLine="0"/>
            </w:pPr>
          </w:p>
        </w:tc>
      </w:tr>
      <w:tr w:rsidR="00E241BE" w14:paraId="6B24287D" w14:textId="77777777" w:rsidTr="002E4C96">
        <w:trPr>
          <w:trHeight w:val="683"/>
        </w:trPr>
        <w:tc>
          <w:tcPr>
            <w:tcW w:w="541" w:type="dxa"/>
            <w:tcBorders>
              <w:top w:val="nil"/>
              <w:left w:val="nil"/>
              <w:bottom w:val="nil"/>
              <w:right w:val="nil"/>
            </w:tcBorders>
          </w:tcPr>
          <w:p w14:paraId="58F39DC2" w14:textId="77777777" w:rsidR="00E241BE" w:rsidRDefault="00E241BE" w:rsidP="00E241BE">
            <w:pPr>
              <w:spacing w:after="87" w:line="259" w:lineRule="auto"/>
              <w:ind w:left="0" w:firstLine="0"/>
            </w:pPr>
            <w:r>
              <w:t>5</w:t>
            </w:r>
            <w:r>
              <w:rPr>
                <w:sz w:val="15"/>
              </w:rPr>
              <w:t>th</w:t>
            </w:r>
            <w:r>
              <w:t xml:space="preserve">   </w:t>
            </w:r>
          </w:p>
          <w:p w14:paraId="14F7FACA" w14:textId="77777777" w:rsidR="00E241BE" w:rsidRDefault="00E241BE" w:rsidP="00E241BE">
            <w:pPr>
              <w:spacing w:after="0" w:line="259" w:lineRule="auto"/>
              <w:ind w:left="0" w:firstLine="0"/>
            </w:pPr>
            <w:r>
              <w:t xml:space="preserve">   </w:t>
            </w:r>
          </w:p>
        </w:tc>
        <w:tc>
          <w:tcPr>
            <w:tcW w:w="7151" w:type="dxa"/>
            <w:tcBorders>
              <w:top w:val="nil"/>
              <w:left w:val="nil"/>
              <w:bottom w:val="nil"/>
              <w:right w:val="nil"/>
            </w:tcBorders>
          </w:tcPr>
          <w:p w14:paraId="085CCCA9" w14:textId="5A286A7E" w:rsidR="00E241BE" w:rsidRDefault="00E241BE" w:rsidP="00E241BE">
            <w:pPr>
              <w:spacing w:after="0" w:line="259" w:lineRule="auto"/>
              <w:ind w:left="0" w:firstLine="0"/>
            </w:pPr>
            <w:r>
              <w:t>Path from Park Road to the KS2 playground to be cleared</w:t>
            </w:r>
            <w:r w:rsidR="00747A81">
              <w:t>.</w:t>
            </w:r>
          </w:p>
        </w:tc>
      </w:tr>
      <w:tr w:rsidR="008A49CF" w14:paraId="524B8108" w14:textId="77777777" w:rsidTr="002E4C96">
        <w:trPr>
          <w:trHeight w:val="319"/>
        </w:trPr>
        <w:tc>
          <w:tcPr>
            <w:tcW w:w="541" w:type="dxa"/>
            <w:tcBorders>
              <w:top w:val="nil"/>
              <w:left w:val="nil"/>
              <w:bottom w:val="nil"/>
              <w:right w:val="nil"/>
            </w:tcBorders>
          </w:tcPr>
          <w:p w14:paraId="65322CFB" w14:textId="77777777" w:rsidR="008A49CF" w:rsidRDefault="007F72F4">
            <w:pPr>
              <w:spacing w:after="0" w:line="259" w:lineRule="auto"/>
              <w:ind w:left="0" w:firstLine="0"/>
            </w:pPr>
            <w:r>
              <w:t>6</w:t>
            </w:r>
            <w:r>
              <w:rPr>
                <w:sz w:val="15"/>
              </w:rPr>
              <w:t>th</w:t>
            </w:r>
            <w:r>
              <w:t xml:space="preserve">   </w:t>
            </w:r>
          </w:p>
        </w:tc>
        <w:tc>
          <w:tcPr>
            <w:tcW w:w="7151" w:type="dxa"/>
            <w:tcBorders>
              <w:top w:val="nil"/>
              <w:left w:val="nil"/>
              <w:bottom w:val="nil"/>
              <w:right w:val="nil"/>
            </w:tcBorders>
          </w:tcPr>
          <w:p w14:paraId="12833E02" w14:textId="77777777" w:rsidR="008A49CF" w:rsidRDefault="00747A81">
            <w:pPr>
              <w:spacing w:after="0" w:line="259" w:lineRule="auto"/>
              <w:ind w:left="0" w:firstLine="0"/>
            </w:pPr>
            <w:r>
              <w:t>All fire exits and routes to assembly points cleared.</w:t>
            </w:r>
          </w:p>
          <w:p w14:paraId="13BD5633" w14:textId="77777777" w:rsidR="00747A81" w:rsidRDefault="00747A81">
            <w:pPr>
              <w:spacing w:after="0" w:line="259" w:lineRule="auto"/>
              <w:ind w:left="0" w:firstLine="0"/>
              <w:rPr>
                <w:b/>
                <w:bCs/>
              </w:rPr>
            </w:pPr>
            <w:r>
              <w:rPr>
                <w:b/>
                <w:bCs/>
              </w:rPr>
              <w:t xml:space="preserve">School is now safe to open to pupils, given that staff, parents and children can safely make it to school. </w:t>
            </w:r>
          </w:p>
          <w:p w14:paraId="50F496D6" w14:textId="25D61D51" w:rsidR="00747A81" w:rsidRPr="00747A81" w:rsidRDefault="00747A81">
            <w:pPr>
              <w:spacing w:after="0" w:line="259" w:lineRule="auto"/>
              <w:ind w:left="0" w:firstLine="0"/>
              <w:rPr>
                <w:b/>
                <w:bCs/>
              </w:rPr>
            </w:pPr>
          </w:p>
        </w:tc>
      </w:tr>
      <w:tr w:rsidR="008A49CF" w14:paraId="663FC2F9" w14:textId="77777777" w:rsidTr="002E4C96">
        <w:trPr>
          <w:trHeight w:val="322"/>
        </w:trPr>
        <w:tc>
          <w:tcPr>
            <w:tcW w:w="541" w:type="dxa"/>
            <w:tcBorders>
              <w:top w:val="nil"/>
              <w:left w:val="nil"/>
              <w:bottom w:val="nil"/>
              <w:right w:val="nil"/>
            </w:tcBorders>
          </w:tcPr>
          <w:p w14:paraId="35A20253" w14:textId="36336F2B" w:rsidR="008A49CF" w:rsidRDefault="007F72F4">
            <w:pPr>
              <w:spacing w:after="0" w:line="259" w:lineRule="auto"/>
              <w:ind w:left="0" w:firstLine="0"/>
            </w:pPr>
            <w:r>
              <w:lastRenderedPageBreak/>
              <w:t xml:space="preserve">   </w:t>
            </w:r>
            <w:r w:rsidR="00747A81">
              <w:t>7</w:t>
            </w:r>
            <w:r w:rsidR="00747A81" w:rsidRPr="00747A81">
              <w:rPr>
                <w:vertAlign w:val="superscript"/>
              </w:rPr>
              <w:t>th</w:t>
            </w:r>
            <w:r w:rsidR="00747A81">
              <w:t xml:space="preserve"> </w:t>
            </w:r>
          </w:p>
        </w:tc>
        <w:tc>
          <w:tcPr>
            <w:tcW w:w="7151" w:type="dxa"/>
            <w:tcBorders>
              <w:top w:val="nil"/>
              <w:left w:val="nil"/>
              <w:bottom w:val="nil"/>
              <w:right w:val="nil"/>
            </w:tcBorders>
          </w:tcPr>
          <w:p w14:paraId="233FEBA4" w14:textId="60A683C9" w:rsidR="008A49CF" w:rsidRDefault="00747A81">
            <w:pPr>
              <w:spacing w:after="0" w:line="259" w:lineRule="auto"/>
              <w:ind w:left="0" w:firstLine="0"/>
            </w:pPr>
            <w:r>
              <w:t>Staff car park and playgrounds cleared</w:t>
            </w:r>
          </w:p>
        </w:tc>
      </w:tr>
      <w:tr w:rsidR="008A49CF" w14:paraId="0DC15825" w14:textId="77777777" w:rsidTr="002E4C96">
        <w:trPr>
          <w:trHeight w:val="275"/>
        </w:trPr>
        <w:tc>
          <w:tcPr>
            <w:tcW w:w="541" w:type="dxa"/>
            <w:tcBorders>
              <w:top w:val="nil"/>
              <w:left w:val="nil"/>
              <w:bottom w:val="nil"/>
              <w:right w:val="nil"/>
            </w:tcBorders>
          </w:tcPr>
          <w:p w14:paraId="3727C6D7" w14:textId="77777777" w:rsidR="008A49CF" w:rsidRDefault="007F72F4">
            <w:pPr>
              <w:spacing w:after="0" w:line="259" w:lineRule="auto"/>
              <w:ind w:left="0" w:firstLine="0"/>
            </w:pPr>
            <w:r>
              <w:t xml:space="preserve">   </w:t>
            </w:r>
          </w:p>
        </w:tc>
        <w:tc>
          <w:tcPr>
            <w:tcW w:w="7151" w:type="dxa"/>
            <w:tcBorders>
              <w:top w:val="nil"/>
              <w:left w:val="nil"/>
              <w:bottom w:val="nil"/>
              <w:right w:val="nil"/>
            </w:tcBorders>
          </w:tcPr>
          <w:p w14:paraId="0C03EDAA" w14:textId="4B4C7A42" w:rsidR="008A49CF" w:rsidRDefault="008A49CF">
            <w:pPr>
              <w:spacing w:after="0" w:line="259" w:lineRule="auto"/>
              <w:ind w:left="0" w:firstLine="0"/>
            </w:pPr>
          </w:p>
        </w:tc>
      </w:tr>
    </w:tbl>
    <w:p w14:paraId="4D5F3E8F" w14:textId="77777777" w:rsidR="008A49CF" w:rsidRDefault="007F72F4">
      <w:pPr>
        <w:spacing w:after="16" w:line="259" w:lineRule="auto"/>
        <w:ind w:left="26" w:firstLine="0"/>
      </w:pPr>
      <w:r>
        <w:t xml:space="preserve">   </w:t>
      </w:r>
    </w:p>
    <w:p w14:paraId="59EFD9DA" w14:textId="54963A95" w:rsidR="008A49CF" w:rsidRDefault="00621CCA">
      <w:pPr>
        <w:pStyle w:val="Heading1"/>
        <w:ind w:left="-5"/>
      </w:pPr>
      <w:r>
        <w:t xml:space="preserve">Taking pupils from school </w:t>
      </w:r>
      <w:r w:rsidR="006D2BF5">
        <w:t>and collection the end of the day</w:t>
      </w:r>
    </w:p>
    <w:p w14:paraId="61855B3B" w14:textId="77777777" w:rsidR="008A49CF" w:rsidRDefault="007F72F4">
      <w:pPr>
        <w:spacing w:after="16" w:line="259" w:lineRule="auto"/>
        <w:ind w:left="26" w:firstLine="0"/>
      </w:pPr>
      <w:r>
        <w:t xml:space="preserve">   </w:t>
      </w:r>
    </w:p>
    <w:p w14:paraId="5409DADF" w14:textId="1DC358E3" w:rsidR="008A49CF" w:rsidRDefault="007F72F4">
      <w:pPr>
        <w:spacing w:after="1" w:line="262" w:lineRule="auto"/>
        <w:ind w:right="271"/>
        <w:jc w:val="both"/>
      </w:pPr>
      <w:r>
        <w:t xml:space="preserve">If the gate parents use is </w:t>
      </w:r>
      <w:r w:rsidR="006D2BF5">
        <w:t>closed,</w:t>
      </w:r>
      <w:r>
        <w:t xml:space="preserve"> then they should gain entry to school by using the front gates </w:t>
      </w:r>
      <w:r w:rsidR="00747A81">
        <w:t>on the Bank side of school.</w:t>
      </w:r>
      <w:r w:rsidR="006D2BF5">
        <w:t xml:space="preserve"> This leads you to the main entrance. </w:t>
      </w:r>
      <w:r w:rsidR="00747A81">
        <w:t xml:space="preserve"> </w:t>
      </w:r>
    </w:p>
    <w:p w14:paraId="0D5C2CA2" w14:textId="664ECEDD" w:rsidR="008A49CF" w:rsidRDefault="007F72F4" w:rsidP="006D2BF5">
      <w:pPr>
        <w:spacing w:after="95" w:line="259" w:lineRule="auto"/>
        <w:ind w:left="26" w:firstLine="0"/>
      </w:pPr>
      <w:r>
        <w:t xml:space="preserve">  </w:t>
      </w:r>
    </w:p>
    <w:p w14:paraId="24290B16" w14:textId="3B00575C" w:rsidR="008A49CF" w:rsidRDefault="007F72F4">
      <w:pPr>
        <w:ind w:left="7"/>
      </w:pPr>
      <w:r>
        <w:t xml:space="preserve">Staff must not assume that the Car Park is safe to use if the Main Gates are open as these gates are open simply to enable access to the path to the Main School Doors.   </w:t>
      </w:r>
    </w:p>
    <w:p w14:paraId="559B025D" w14:textId="77777777" w:rsidR="008A49CF" w:rsidRDefault="007F72F4">
      <w:pPr>
        <w:spacing w:after="16" w:line="259" w:lineRule="auto"/>
        <w:ind w:left="26" w:firstLine="0"/>
      </w:pPr>
      <w:r>
        <w:t xml:space="preserve">    </w:t>
      </w:r>
    </w:p>
    <w:p w14:paraId="6772406C" w14:textId="77777777" w:rsidR="006D2BF5" w:rsidRDefault="007F72F4" w:rsidP="006D2BF5">
      <w:pPr>
        <w:ind w:left="7"/>
      </w:pPr>
      <w:r>
        <w:t>Again</w:t>
      </w:r>
      <w:r w:rsidR="006D2BF5">
        <w:t>,</w:t>
      </w:r>
      <w:r>
        <w:t xml:space="preserve"> the Caretaker will only open the gates if the paths are clear and</w:t>
      </w:r>
      <w:r w:rsidR="006D2BF5">
        <w:t>,</w:t>
      </w:r>
      <w:r>
        <w:t xml:space="preserve"> if he has to keep them closed</w:t>
      </w:r>
      <w:r w:rsidR="006D2BF5">
        <w:t>,</w:t>
      </w:r>
      <w:r>
        <w:t xml:space="preserve"> he will let the office know so they can let teachers know where to release children from. </w:t>
      </w:r>
    </w:p>
    <w:p w14:paraId="67B5B229" w14:textId="715BBD18" w:rsidR="008A49CF" w:rsidRDefault="007F72F4" w:rsidP="006D2BF5">
      <w:pPr>
        <w:ind w:left="7"/>
      </w:pPr>
      <w:r>
        <w:t xml:space="preserve">   </w:t>
      </w:r>
    </w:p>
    <w:p w14:paraId="4080CAFA" w14:textId="7C4F114C" w:rsidR="008A49CF" w:rsidRDefault="007F72F4">
      <w:pPr>
        <w:ind w:left="7"/>
      </w:pPr>
      <w:r>
        <w:t>Once in the building pupils should be collected from the following place</w:t>
      </w:r>
      <w:r w:rsidR="006D2BF5">
        <w:t>, if the grounds become unsafe during the school day</w:t>
      </w:r>
      <w:r>
        <w:t xml:space="preserve">:   </w:t>
      </w:r>
    </w:p>
    <w:p w14:paraId="27F7AADE" w14:textId="77777777" w:rsidR="008A49CF" w:rsidRDefault="007F72F4">
      <w:pPr>
        <w:spacing w:after="81" w:line="259" w:lineRule="auto"/>
        <w:ind w:left="26" w:firstLine="0"/>
      </w:pPr>
      <w:r>
        <w:t xml:space="preserve">   </w:t>
      </w:r>
    </w:p>
    <w:p w14:paraId="6362DC84" w14:textId="5B078F33" w:rsidR="008A49CF" w:rsidRDefault="007F72F4">
      <w:pPr>
        <w:numPr>
          <w:ilvl w:val="1"/>
          <w:numId w:val="2"/>
        </w:numPr>
        <w:ind w:left="688" w:hanging="338"/>
      </w:pPr>
      <w:r>
        <w:t>Recep</w:t>
      </w:r>
      <w:r w:rsidR="006D2BF5">
        <w:t>tion</w:t>
      </w:r>
      <w:r>
        <w:t xml:space="preserve"> from their</w:t>
      </w:r>
      <w:r w:rsidR="006D2BF5">
        <w:t xml:space="preserve"> </w:t>
      </w:r>
      <w:r>
        <w:t>usually classroom</w:t>
      </w:r>
      <w:r w:rsidR="006D2BF5">
        <w:t xml:space="preserve"> door. </w:t>
      </w:r>
      <w:r>
        <w:t xml:space="preserve">   </w:t>
      </w:r>
    </w:p>
    <w:p w14:paraId="62B293EF" w14:textId="3BE34341" w:rsidR="008A49CF" w:rsidRDefault="007F72F4">
      <w:pPr>
        <w:numPr>
          <w:ilvl w:val="1"/>
          <w:numId w:val="2"/>
        </w:numPr>
        <w:ind w:left="688" w:hanging="338"/>
      </w:pPr>
      <w:r>
        <w:t xml:space="preserve">KS1 pupils from </w:t>
      </w:r>
      <w:r w:rsidR="006D2BF5">
        <w:t xml:space="preserve">the KS1 Fire Door. The KS1 fire door is located to the left of the school drive just before you get to the main entrance, past the reception classroom door. </w:t>
      </w:r>
    </w:p>
    <w:p w14:paraId="77E22BCF" w14:textId="70C444E5" w:rsidR="008A49CF" w:rsidRDefault="007F72F4">
      <w:pPr>
        <w:numPr>
          <w:ilvl w:val="1"/>
          <w:numId w:val="2"/>
        </w:numPr>
        <w:ind w:left="688" w:hanging="338"/>
      </w:pPr>
      <w:r>
        <w:t>KS2 pupils (who do not go home on their own) from the</w:t>
      </w:r>
      <w:r w:rsidR="006D2BF5">
        <w:t xml:space="preserve"> main entrance, as they will wait in the main hall. </w:t>
      </w:r>
      <w:r>
        <w:t xml:space="preserve">   </w:t>
      </w:r>
    </w:p>
    <w:p w14:paraId="3AB7AB4C" w14:textId="77777777" w:rsidR="008A49CF" w:rsidRDefault="007F72F4">
      <w:pPr>
        <w:spacing w:after="16" w:line="259" w:lineRule="auto"/>
        <w:ind w:left="26" w:firstLine="0"/>
      </w:pPr>
      <w:r>
        <w:t xml:space="preserve">   </w:t>
      </w:r>
    </w:p>
    <w:p w14:paraId="33334945" w14:textId="229B148F" w:rsidR="008A49CF" w:rsidRDefault="007F72F4">
      <w:pPr>
        <w:ind w:left="7"/>
      </w:pPr>
      <w:r>
        <w:t xml:space="preserve">Those children in KS2 who walk home on their own will be sent home from the safest school door </w:t>
      </w:r>
      <w:r w:rsidR="006D2BF5">
        <w:t>if and gate is</w:t>
      </w:r>
      <w:r>
        <w:t xml:space="preserve"> not open.  KS2 Phase Leaders to liaise and decide.   </w:t>
      </w:r>
    </w:p>
    <w:sectPr w:rsidR="008A49CF">
      <w:pgSz w:w="12240" w:h="15840"/>
      <w:pgMar w:top="407" w:right="1932" w:bottom="1421" w:left="184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82772"/>
    <w:multiLevelType w:val="hybridMultilevel"/>
    <w:tmpl w:val="09A6A0CC"/>
    <w:lvl w:ilvl="0" w:tplc="1EF27098">
      <w:start w:val="1"/>
      <w:numFmt w:val="decimal"/>
      <w:lvlText w:val="%1)"/>
      <w:lvlJc w:val="left"/>
      <w:pPr>
        <w:ind w:left="6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6D22262">
      <w:start w:val="1"/>
      <w:numFmt w:val="bullet"/>
      <w:lvlText w:val="•"/>
      <w:lvlJc w:val="left"/>
      <w:pPr>
        <w:ind w:left="6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F2C219A">
      <w:start w:val="1"/>
      <w:numFmt w:val="bullet"/>
      <w:lvlText w:val="▪"/>
      <w:lvlJc w:val="left"/>
      <w:pPr>
        <w:ind w:left="14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33AFD72">
      <w:start w:val="1"/>
      <w:numFmt w:val="bullet"/>
      <w:lvlText w:val="•"/>
      <w:lvlJc w:val="left"/>
      <w:pPr>
        <w:ind w:left="21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A503D82">
      <w:start w:val="1"/>
      <w:numFmt w:val="bullet"/>
      <w:lvlText w:val="o"/>
      <w:lvlJc w:val="left"/>
      <w:pPr>
        <w:ind w:left="28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4A44C86">
      <w:start w:val="1"/>
      <w:numFmt w:val="bullet"/>
      <w:lvlText w:val="▪"/>
      <w:lvlJc w:val="left"/>
      <w:pPr>
        <w:ind w:left="35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FF0B6EC">
      <w:start w:val="1"/>
      <w:numFmt w:val="bullet"/>
      <w:lvlText w:val="•"/>
      <w:lvlJc w:val="left"/>
      <w:pPr>
        <w:ind w:left="42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CAE9094">
      <w:start w:val="1"/>
      <w:numFmt w:val="bullet"/>
      <w:lvlText w:val="o"/>
      <w:lvlJc w:val="left"/>
      <w:pPr>
        <w:ind w:left="50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CB87356">
      <w:start w:val="1"/>
      <w:numFmt w:val="bullet"/>
      <w:lvlText w:val="▪"/>
      <w:lvlJc w:val="left"/>
      <w:pPr>
        <w:ind w:left="57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52ED22E0"/>
    <w:multiLevelType w:val="hybridMultilevel"/>
    <w:tmpl w:val="312CF438"/>
    <w:lvl w:ilvl="0" w:tplc="C1465032">
      <w:start w:val="1"/>
      <w:numFmt w:val="decimal"/>
      <w:lvlText w:val="%1)"/>
      <w:lvlJc w:val="left"/>
      <w:pPr>
        <w:ind w:left="6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2241C6E">
      <w:start w:val="1"/>
      <w:numFmt w:val="lowerLetter"/>
      <w:lvlText w:val="%2"/>
      <w:lvlJc w:val="left"/>
      <w:pPr>
        <w:ind w:left="109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4B21C9A">
      <w:start w:val="1"/>
      <w:numFmt w:val="lowerRoman"/>
      <w:lvlText w:val="%3"/>
      <w:lvlJc w:val="left"/>
      <w:pPr>
        <w:ind w:left="181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BC29228">
      <w:start w:val="1"/>
      <w:numFmt w:val="decimal"/>
      <w:lvlText w:val="%4"/>
      <w:lvlJc w:val="left"/>
      <w:pPr>
        <w:ind w:left="25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CCE2D84">
      <w:start w:val="1"/>
      <w:numFmt w:val="lowerLetter"/>
      <w:lvlText w:val="%5"/>
      <w:lvlJc w:val="left"/>
      <w:pPr>
        <w:ind w:left="32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5B41D24">
      <w:start w:val="1"/>
      <w:numFmt w:val="lowerRoman"/>
      <w:lvlText w:val="%6"/>
      <w:lvlJc w:val="left"/>
      <w:pPr>
        <w:ind w:left="397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174D31A">
      <w:start w:val="1"/>
      <w:numFmt w:val="decimal"/>
      <w:lvlText w:val="%7"/>
      <w:lvlJc w:val="left"/>
      <w:pPr>
        <w:ind w:left="469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6803EF8">
      <w:start w:val="1"/>
      <w:numFmt w:val="lowerLetter"/>
      <w:lvlText w:val="%8"/>
      <w:lvlJc w:val="left"/>
      <w:pPr>
        <w:ind w:left="541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F082CD2">
      <w:start w:val="1"/>
      <w:numFmt w:val="lowerRoman"/>
      <w:lvlText w:val="%9"/>
      <w:lvlJc w:val="left"/>
      <w:pPr>
        <w:ind w:left="61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653827151">
    <w:abstractNumId w:val="1"/>
  </w:num>
  <w:num w:numId="2" w16cid:durableId="147398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9CF"/>
    <w:rsid w:val="002E4C96"/>
    <w:rsid w:val="00621CCA"/>
    <w:rsid w:val="006D2BF5"/>
    <w:rsid w:val="00747A81"/>
    <w:rsid w:val="00761EF9"/>
    <w:rsid w:val="00764306"/>
    <w:rsid w:val="007F72F4"/>
    <w:rsid w:val="008A49CF"/>
    <w:rsid w:val="009E7658"/>
    <w:rsid w:val="00CE478D"/>
    <w:rsid w:val="00E24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4176C"/>
  <w15:docId w15:val="{8D2E0AAC-4C48-41AA-98D2-423C720B0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8" w:lineRule="auto"/>
      <w:ind w:left="22" w:hanging="10"/>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spacing w:after="15" w:line="259" w:lineRule="auto"/>
      <w:ind w:left="10" w:hanging="10"/>
      <w:outlineLvl w:val="0"/>
    </w:pPr>
    <w:rPr>
      <w:rFonts w:ascii="Times New Roman" w:eastAsia="Times New Roman" w:hAnsi="Times New Roman" w:cs="Times New Roman"/>
      <w:color w:val="000000"/>
      <w:sz w:val="23"/>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3"/>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b7925e-b639-4bf0-93d9-f7e6d42314f0">
      <Terms xmlns="http://schemas.microsoft.com/office/infopath/2007/PartnerControls"/>
    </lcf76f155ced4ddcb4097134ff3c332f>
    <TaxCatchAll xmlns="fb6f792b-037d-4999-a6d3-5e7a7e9093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93285EA85E1A4EAA84152977071822" ma:contentTypeVersion="19" ma:contentTypeDescription="Create a new document." ma:contentTypeScope="" ma:versionID="3b31e507ccff47deec7608f333ed050a">
  <xsd:schema xmlns:xsd="http://www.w3.org/2001/XMLSchema" xmlns:xs="http://www.w3.org/2001/XMLSchema" xmlns:p="http://schemas.microsoft.com/office/2006/metadata/properties" xmlns:ns2="fb6f792b-037d-4999-a6d3-5e7a7e909341" xmlns:ns3="bab7925e-b639-4bf0-93d9-f7e6d42314f0" targetNamespace="http://schemas.microsoft.com/office/2006/metadata/properties" ma:root="true" ma:fieldsID="d2863ea3435baf50ed6f005f2129f1fa" ns2:_="" ns3:_="">
    <xsd:import namespace="fb6f792b-037d-4999-a6d3-5e7a7e909341"/>
    <xsd:import namespace="bab7925e-b639-4bf0-93d9-f7e6d42314f0"/>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f792b-037d-4999-a6d3-5e7a7e909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b4e77e3c-95db-4c5d-a22c-c0c25f011030}" ma:internalName="TaxCatchAll" ma:showField="CatchAllData" ma:web="fb6f792b-037d-4999-a6d3-5e7a7e909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b7925e-b639-4bf0-93d9-f7e6d42314f0"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766CCA-A42D-496F-9323-6A533D9C34F9}">
  <ds:schemaRefs>
    <ds:schemaRef ds:uri="http://schemas.microsoft.com/office/2006/metadata/properties"/>
    <ds:schemaRef ds:uri="http://schemas.microsoft.com/office/infopath/2007/PartnerControls"/>
    <ds:schemaRef ds:uri="bab7925e-b639-4bf0-93d9-f7e6d42314f0"/>
    <ds:schemaRef ds:uri="fb6f792b-037d-4999-a6d3-5e7a7e909341"/>
  </ds:schemaRefs>
</ds:datastoreItem>
</file>

<file path=customXml/itemProps2.xml><?xml version="1.0" encoding="utf-8"?>
<ds:datastoreItem xmlns:ds="http://schemas.openxmlformats.org/officeDocument/2006/customXml" ds:itemID="{8FD0DC96-3B1A-40D0-AB03-B57F6C240B91}">
  <ds:schemaRefs>
    <ds:schemaRef ds:uri="http://schemas.microsoft.com/sharepoint/v3/contenttype/forms"/>
  </ds:schemaRefs>
</ds:datastoreItem>
</file>

<file path=customXml/itemProps3.xml><?xml version="1.0" encoding="utf-8"?>
<ds:datastoreItem xmlns:ds="http://schemas.openxmlformats.org/officeDocument/2006/customXml" ds:itemID="{EAE24B91-8B06-477A-B944-939FAAD57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f792b-037d-4999-a6d3-5e7a7e909341"/>
    <ds:schemaRef ds:uri="bab7925e-b639-4bf0-93d9-f7e6d4231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Microsoft Word - BAD WEATHER PROCEDURES</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BAD WEATHER PROCEDURES</dc:title>
  <dc:subject/>
  <dc:creator>Joanne Hayes</dc:creator>
  <cp:keywords/>
  <cp:lastModifiedBy>Martyn Filson</cp:lastModifiedBy>
  <cp:revision>3</cp:revision>
  <dcterms:created xsi:type="dcterms:W3CDTF">2025-06-19T10:21:00Z</dcterms:created>
  <dcterms:modified xsi:type="dcterms:W3CDTF">2025-06-19T11:41:00Z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0x0101005793285EA85E1A4EAA84152977071822</vt:lpwstr>
  </property>
  <property fmtid="{D5CDD505-2E9C-101B-9397-08002B2CF9AE}" pid="3" name="MediaServiceImageTags">
    <vt:lpwstr/>
  </property>
</Properties>
</file>